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0987B" w14:textId="0E3BFB83" w:rsidR="00F93E55" w:rsidRPr="00A256E3" w:rsidRDefault="00F93E55" w:rsidP="00F93E55">
      <w:pPr>
        <w:spacing w:after="480" w:line="240" w:lineRule="auto"/>
        <w:jc w:val="center"/>
        <w:rPr>
          <w:rFonts w:ascii="Söhne Halbfett" w:eastAsia="Times New Roman" w:hAnsi="Söhne Halbfett" w:cs="Arial"/>
          <w:caps/>
          <w:color w:val="000000"/>
          <w:spacing w:val="60"/>
          <w:sz w:val="28"/>
          <w:szCs w:val="28"/>
          <w:lang w:eastAsia="fr-FR"/>
        </w:rPr>
      </w:pPr>
      <w:bookmarkStart w:id="0" w:name="_Hlk83642615"/>
      <w:r w:rsidRPr="00A256E3">
        <w:rPr>
          <w:rFonts w:ascii="Söhne Halbfett" w:eastAsia="Times New Roman" w:hAnsi="Söhne Halbfett" w:cs="Arial"/>
          <w:caps/>
          <w:color w:val="000000"/>
          <w:spacing w:val="60"/>
          <w:sz w:val="28"/>
          <w:szCs w:val="28"/>
          <w:lang w:eastAsia="fr-FR"/>
        </w:rPr>
        <w:t>TERMINOLOGY: USE OF THE TERMS</w:t>
      </w:r>
      <w:r w:rsidRPr="00A256E3">
        <w:rPr>
          <w:rFonts w:ascii="Söhne Halbfett" w:eastAsia="Times New Roman" w:hAnsi="Söhne Halbfett" w:cs="Arial"/>
          <w:caps/>
          <w:color w:val="000000"/>
          <w:spacing w:val="60"/>
          <w:sz w:val="28"/>
          <w:szCs w:val="28"/>
          <w:lang w:eastAsia="fr-FR"/>
        </w:rPr>
        <w:br/>
        <w:t>‘Fetal’, ‘Foetal’, ‘Fet</w:t>
      </w:r>
      <w:r w:rsidR="004358CC" w:rsidRPr="00A256E3">
        <w:rPr>
          <w:rFonts w:ascii="Söhne Halbfett" w:eastAsia="Times New Roman" w:hAnsi="Söhne Halbfett" w:cs="Arial"/>
          <w:caps/>
          <w:color w:val="000000"/>
          <w:spacing w:val="60"/>
          <w:sz w:val="28"/>
          <w:szCs w:val="28"/>
          <w:lang w:eastAsia="fr-FR"/>
        </w:rPr>
        <w:t>U</w:t>
      </w:r>
      <w:r w:rsidRPr="00A256E3">
        <w:rPr>
          <w:rFonts w:ascii="Söhne Halbfett" w:eastAsia="Times New Roman" w:hAnsi="Söhne Halbfett" w:cs="Arial"/>
          <w:caps/>
          <w:color w:val="000000"/>
          <w:spacing w:val="60"/>
          <w:sz w:val="28"/>
          <w:szCs w:val="28"/>
          <w:lang w:eastAsia="fr-FR"/>
        </w:rPr>
        <w:t>s’ and ‘FOET</w:t>
      </w:r>
      <w:r w:rsidR="004358CC" w:rsidRPr="00A256E3">
        <w:rPr>
          <w:rFonts w:ascii="Söhne Halbfett" w:eastAsia="Times New Roman" w:hAnsi="Söhne Halbfett" w:cs="Arial"/>
          <w:caps/>
          <w:color w:val="000000"/>
          <w:spacing w:val="60"/>
          <w:sz w:val="28"/>
          <w:szCs w:val="28"/>
          <w:lang w:eastAsia="fr-FR"/>
        </w:rPr>
        <w:t>U</w:t>
      </w:r>
      <w:r w:rsidRPr="00A256E3">
        <w:rPr>
          <w:rFonts w:ascii="Söhne Halbfett" w:eastAsia="Times New Roman" w:hAnsi="Söhne Halbfett" w:cs="Arial"/>
          <w:caps/>
          <w:color w:val="000000"/>
          <w:spacing w:val="60"/>
          <w:sz w:val="28"/>
          <w:szCs w:val="28"/>
          <w:lang w:eastAsia="fr-FR"/>
        </w:rPr>
        <w:t>S’</w:t>
      </w:r>
    </w:p>
    <w:p w14:paraId="05269C40" w14:textId="77777777" w:rsidR="00F93E55" w:rsidRPr="00A256E3" w:rsidRDefault="00F93E55" w:rsidP="00F93E55">
      <w:pPr>
        <w:spacing w:after="240" w:line="240" w:lineRule="auto"/>
        <w:jc w:val="center"/>
        <w:rPr>
          <w:rFonts w:ascii="Söhne Halbfett" w:eastAsia="Times New Roman" w:hAnsi="Söhne Halbfett" w:cs="Arial"/>
          <w:color w:val="27282A"/>
          <w:sz w:val="18"/>
          <w:szCs w:val="18"/>
          <w:lang w:val="en-US" w:eastAsia="fr-FR"/>
        </w:rPr>
      </w:pPr>
      <w:bookmarkStart w:id="1" w:name="article_bee_control.1."/>
      <w:bookmarkStart w:id="2" w:name="article_bee_control.6."/>
      <w:bookmarkEnd w:id="1"/>
      <w:bookmarkEnd w:id="2"/>
      <w:r w:rsidRPr="00A256E3">
        <w:rPr>
          <w:rFonts w:ascii="Söhne Halbfett" w:eastAsia="Times New Roman" w:hAnsi="Söhne Halbfett" w:cs="Arial"/>
          <w:color w:val="27282A"/>
          <w:sz w:val="18"/>
          <w:szCs w:val="18"/>
          <w:lang w:val="en-US" w:eastAsia="fr-FR"/>
        </w:rPr>
        <w:t>Article 4.10.3.</w:t>
      </w:r>
    </w:p>
    <w:p w14:paraId="3544F694" w14:textId="77777777" w:rsidR="00F93E55" w:rsidRPr="00A256E3" w:rsidRDefault="00F93E55" w:rsidP="00F93E55">
      <w:pPr>
        <w:spacing w:after="240" w:line="240" w:lineRule="auto"/>
        <w:jc w:val="both"/>
        <w:rPr>
          <w:rFonts w:ascii="Söhne Halbfett" w:eastAsia="Times New Roman" w:hAnsi="Söhne Halbfett" w:cs="Arial"/>
          <w:color w:val="27282A"/>
          <w:sz w:val="18"/>
          <w:szCs w:val="18"/>
          <w:lang w:val="en-US" w:eastAsia="fr-FR"/>
        </w:rPr>
      </w:pPr>
      <w:r w:rsidRPr="00A256E3">
        <w:rPr>
          <w:rFonts w:ascii="Söhne Halbfett" w:eastAsia="Times New Roman" w:hAnsi="Söhne Halbfett" w:cs="Arial"/>
          <w:color w:val="27282A"/>
          <w:sz w:val="18"/>
          <w:szCs w:val="18"/>
          <w:lang w:val="en-US" w:eastAsia="fr-FR"/>
        </w:rPr>
        <w:t>Procedures for micromanipulation</w:t>
      </w:r>
    </w:p>
    <w:p w14:paraId="31B44F81" w14:textId="77777777" w:rsidR="00F93E55" w:rsidRPr="00D61A5C" w:rsidRDefault="00F93E55" w:rsidP="00F93E55">
      <w:pPr>
        <w:spacing w:after="240" w:line="240" w:lineRule="auto"/>
        <w:jc w:val="both"/>
        <w:rPr>
          <w:rFonts w:ascii="Arial" w:eastAsia="Times New Roman" w:hAnsi="Arial" w:cs="Arial"/>
          <w:color w:val="27282A"/>
          <w:sz w:val="18"/>
          <w:szCs w:val="18"/>
          <w:lang w:val="en-US" w:eastAsia="fr-FR"/>
        </w:rPr>
      </w:pPr>
      <w:r w:rsidRPr="00D61A5C">
        <w:rPr>
          <w:rFonts w:ascii="Arial" w:eastAsia="Times New Roman" w:hAnsi="Arial" w:cs="Arial"/>
          <w:color w:val="27282A"/>
          <w:sz w:val="18"/>
          <w:szCs w:val="18"/>
          <w:lang w:val="en-US" w:eastAsia="fr-FR"/>
        </w:rPr>
        <w:t xml:space="preserve">The term “micromanipulated” covers several different procedures and a variety of </w:t>
      </w:r>
      <w:proofErr w:type="spellStart"/>
      <w:r w:rsidRPr="00D61A5C">
        <w:rPr>
          <w:rFonts w:ascii="Arial" w:eastAsia="Times New Roman" w:hAnsi="Arial" w:cs="Arial"/>
          <w:color w:val="27282A"/>
          <w:sz w:val="18"/>
          <w:szCs w:val="18"/>
          <w:lang w:val="en-US" w:eastAsia="fr-FR"/>
        </w:rPr>
        <w:t>specialised</w:t>
      </w:r>
      <w:proofErr w:type="spellEnd"/>
      <w:r w:rsidRPr="00D61A5C">
        <w:rPr>
          <w:rFonts w:ascii="Arial" w:eastAsia="Times New Roman" w:hAnsi="Arial" w:cs="Arial"/>
          <w:color w:val="27282A"/>
          <w:sz w:val="18"/>
          <w:szCs w:val="18"/>
          <w:lang w:val="en-US" w:eastAsia="fr-FR"/>
        </w:rPr>
        <w:t xml:space="preserve"> microsurgical instruments and other equipment may be used. However, from the standpoint of animal health, any cutting, </w:t>
      </w:r>
      <w:proofErr w:type="gramStart"/>
      <w:r w:rsidRPr="00D61A5C">
        <w:rPr>
          <w:rFonts w:ascii="Arial" w:eastAsia="Times New Roman" w:hAnsi="Arial" w:cs="Arial"/>
          <w:color w:val="27282A"/>
          <w:sz w:val="18"/>
          <w:szCs w:val="18"/>
          <w:lang w:val="en-US" w:eastAsia="fr-FR"/>
        </w:rPr>
        <w:t>penetrating</w:t>
      </w:r>
      <w:proofErr w:type="gramEnd"/>
      <w:r w:rsidRPr="00D61A5C">
        <w:rPr>
          <w:rFonts w:ascii="Arial" w:eastAsia="Times New Roman" w:hAnsi="Arial" w:cs="Arial"/>
          <w:color w:val="27282A"/>
          <w:sz w:val="18"/>
          <w:szCs w:val="18"/>
          <w:lang w:val="en-US" w:eastAsia="fr-FR"/>
        </w:rPr>
        <w:t xml:space="preserve"> or breaching of the integrity of the zona pellucida is an action that can alter the health status of an embryo. To maintain health status during and after micromanipulation, the following conditions should apply:</w:t>
      </w:r>
    </w:p>
    <w:p w14:paraId="6D5AC321" w14:textId="77777777" w:rsidR="00F93E55" w:rsidRPr="00D61A5C" w:rsidRDefault="00F93E55" w:rsidP="00F93E55">
      <w:pPr>
        <w:spacing w:after="240" w:line="240" w:lineRule="auto"/>
        <w:ind w:left="426" w:hanging="426"/>
        <w:jc w:val="both"/>
        <w:rPr>
          <w:rFonts w:ascii="Arial" w:eastAsia="Times New Roman" w:hAnsi="Arial" w:cs="Arial"/>
          <w:color w:val="27282A"/>
          <w:sz w:val="18"/>
          <w:szCs w:val="18"/>
          <w:u w:val="single"/>
          <w:lang w:val="en-US" w:eastAsia="fr-FR"/>
        </w:rPr>
      </w:pPr>
      <w:r w:rsidRPr="00D61A5C">
        <w:rPr>
          <w:rFonts w:ascii="Arial" w:eastAsia="Times New Roman" w:hAnsi="Arial" w:cs="Arial"/>
          <w:color w:val="27282A"/>
          <w:sz w:val="18"/>
          <w:szCs w:val="18"/>
          <w:lang w:val="en-US" w:eastAsia="fr-FR"/>
        </w:rPr>
        <w:t>1.</w:t>
      </w:r>
      <w:r w:rsidRPr="00D61A5C">
        <w:rPr>
          <w:rFonts w:ascii="Arial" w:eastAsia="Times New Roman" w:hAnsi="Arial" w:cs="Arial"/>
          <w:color w:val="27282A"/>
          <w:sz w:val="18"/>
          <w:szCs w:val="18"/>
          <w:lang w:val="en-US" w:eastAsia="fr-FR"/>
        </w:rPr>
        <w:tab/>
      </w:r>
      <w:r w:rsidRPr="00D61A5C">
        <w:rPr>
          <w:rFonts w:ascii="Arial" w:eastAsia="Times New Roman" w:hAnsi="Arial" w:cs="Arial"/>
          <w:color w:val="27282A"/>
          <w:sz w:val="18"/>
          <w:szCs w:val="18"/>
          <w:u w:val="single"/>
          <w:lang w:val="en-US" w:eastAsia="fr-FR"/>
        </w:rPr>
        <w:t>Media</w:t>
      </w:r>
    </w:p>
    <w:p w14:paraId="4DFCBCD4" w14:textId="77777777" w:rsidR="00F93E55" w:rsidRPr="00D61A5C" w:rsidRDefault="00F93E55" w:rsidP="00F93E55">
      <w:pPr>
        <w:spacing w:after="240" w:line="240" w:lineRule="auto"/>
        <w:ind w:left="426"/>
        <w:jc w:val="both"/>
        <w:rPr>
          <w:rFonts w:ascii="Arial" w:eastAsia="Times New Roman" w:hAnsi="Arial" w:cs="Arial"/>
          <w:color w:val="27282A"/>
          <w:sz w:val="18"/>
          <w:szCs w:val="18"/>
          <w:lang w:val="en-US" w:eastAsia="fr-FR"/>
        </w:rPr>
      </w:pPr>
      <w:r w:rsidRPr="00D61A5C">
        <w:rPr>
          <w:rFonts w:ascii="Arial" w:eastAsia="Times New Roman" w:hAnsi="Arial" w:cs="Arial"/>
          <w:color w:val="27282A"/>
          <w:sz w:val="18"/>
          <w:szCs w:val="18"/>
          <w:lang w:val="en-US" w:eastAsia="fr-FR"/>
        </w:rPr>
        <w:t xml:space="preserve">Any product of animal origin, including co-culture cells and media constituents, used in the collection or production of oocytes, </w:t>
      </w:r>
      <w:proofErr w:type="gramStart"/>
      <w:r w:rsidRPr="00D61A5C">
        <w:rPr>
          <w:rFonts w:ascii="Arial" w:eastAsia="Times New Roman" w:hAnsi="Arial" w:cs="Arial"/>
          <w:color w:val="27282A"/>
          <w:sz w:val="18"/>
          <w:szCs w:val="18"/>
          <w:lang w:val="en-US" w:eastAsia="fr-FR"/>
        </w:rPr>
        <w:t>embryos</w:t>
      </w:r>
      <w:proofErr w:type="gramEnd"/>
      <w:r w:rsidRPr="00D61A5C">
        <w:rPr>
          <w:rFonts w:ascii="Arial" w:eastAsia="Times New Roman" w:hAnsi="Arial" w:cs="Arial"/>
          <w:color w:val="27282A"/>
          <w:sz w:val="18"/>
          <w:szCs w:val="18"/>
          <w:lang w:val="en-US" w:eastAsia="fr-FR"/>
        </w:rPr>
        <w:t xml:space="preserve"> or other cells, and in their micromanipulation, culture, washing and storage should be free from pathogenic agents (including transmissible spongiform encephalopathy agents, sometimes called prions). All media and solutions should be </w:t>
      </w:r>
      <w:proofErr w:type="spellStart"/>
      <w:r w:rsidRPr="00D61A5C">
        <w:rPr>
          <w:rFonts w:ascii="Arial" w:eastAsia="Times New Roman" w:hAnsi="Arial" w:cs="Arial"/>
          <w:color w:val="27282A"/>
          <w:sz w:val="18"/>
          <w:szCs w:val="18"/>
          <w:lang w:val="en-US" w:eastAsia="fr-FR"/>
        </w:rPr>
        <w:t>sterilised</w:t>
      </w:r>
      <w:proofErr w:type="spellEnd"/>
      <w:r w:rsidRPr="00D61A5C">
        <w:rPr>
          <w:rFonts w:ascii="Arial" w:eastAsia="Times New Roman" w:hAnsi="Arial" w:cs="Arial"/>
          <w:color w:val="27282A"/>
          <w:sz w:val="18"/>
          <w:szCs w:val="18"/>
          <w:lang w:val="en-US" w:eastAsia="fr-FR"/>
        </w:rPr>
        <w:t xml:space="preserve"> by approved methods in accordance with the Manual of the IETS</w:t>
      </w:r>
      <w:r w:rsidRPr="0029131F">
        <w:rPr>
          <w:rFonts w:ascii="Arial" w:eastAsia="Times New Roman" w:hAnsi="Arial" w:cs="Arial"/>
          <w:color w:val="27282A"/>
          <w:sz w:val="18"/>
          <w:szCs w:val="18"/>
          <w:lang w:val="en-US" w:eastAsia="fr-FR"/>
        </w:rPr>
        <w:t xml:space="preserve"> </w:t>
      </w:r>
      <w:r w:rsidRPr="00D61A5C">
        <w:rPr>
          <w:rFonts w:ascii="Arial" w:eastAsia="Times New Roman" w:hAnsi="Arial" w:cs="Arial"/>
          <w:color w:val="27282A"/>
          <w:sz w:val="18"/>
          <w:szCs w:val="18"/>
          <w:lang w:val="en-US" w:eastAsia="fr-FR"/>
        </w:rPr>
        <w:t>and handled in such a manner as to ensure that sterility is maintained. Antibiotics should be added to all fluids and media as recommended in the Manual of the IETS.</w:t>
      </w:r>
    </w:p>
    <w:p w14:paraId="73E4E3F5" w14:textId="77777777" w:rsidR="00F93E55" w:rsidRPr="00D61A5C" w:rsidRDefault="00F93E55" w:rsidP="00F93E55">
      <w:pPr>
        <w:spacing w:after="240" w:line="240" w:lineRule="auto"/>
        <w:ind w:left="426" w:hanging="426"/>
        <w:jc w:val="both"/>
        <w:rPr>
          <w:rFonts w:ascii="Arial" w:eastAsia="Times New Roman" w:hAnsi="Arial" w:cs="Arial"/>
          <w:color w:val="27282A"/>
          <w:sz w:val="18"/>
          <w:szCs w:val="18"/>
          <w:lang w:val="en-US" w:eastAsia="fr-FR"/>
        </w:rPr>
      </w:pPr>
      <w:r>
        <w:rPr>
          <w:rFonts w:ascii="Arial" w:eastAsia="Times New Roman" w:hAnsi="Arial" w:cs="Arial"/>
          <w:color w:val="27282A"/>
          <w:sz w:val="18"/>
          <w:szCs w:val="18"/>
          <w:lang w:val="en-US" w:eastAsia="fr-FR"/>
        </w:rPr>
        <w:t>2.</w:t>
      </w:r>
      <w:r>
        <w:rPr>
          <w:rFonts w:ascii="Arial" w:eastAsia="Times New Roman" w:hAnsi="Arial" w:cs="Arial"/>
          <w:color w:val="27282A"/>
          <w:sz w:val="18"/>
          <w:szCs w:val="18"/>
          <w:lang w:val="en-US" w:eastAsia="fr-FR"/>
        </w:rPr>
        <w:tab/>
      </w:r>
      <w:r w:rsidRPr="00D61A5C">
        <w:rPr>
          <w:rFonts w:ascii="Arial" w:eastAsia="Times New Roman" w:hAnsi="Arial" w:cs="Arial"/>
          <w:color w:val="27282A"/>
          <w:sz w:val="18"/>
          <w:szCs w:val="18"/>
          <w:u w:val="single"/>
          <w:lang w:val="en-US" w:eastAsia="fr-FR"/>
        </w:rPr>
        <w:t>Equipment</w:t>
      </w:r>
    </w:p>
    <w:p w14:paraId="2F0A3121" w14:textId="77777777" w:rsidR="00F93E55" w:rsidRPr="00D61A5C" w:rsidRDefault="00F93E55" w:rsidP="00F93E55">
      <w:pPr>
        <w:spacing w:after="240" w:line="240" w:lineRule="auto"/>
        <w:ind w:left="426"/>
        <w:jc w:val="both"/>
        <w:rPr>
          <w:rFonts w:ascii="Arial" w:eastAsia="Times New Roman" w:hAnsi="Arial" w:cs="Arial"/>
          <w:color w:val="27282A"/>
          <w:sz w:val="18"/>
          <w:szCs w:val="18"/>
          <w:lang w:val="en-US" w:eastAsia="fr-FR"/>
        </w:rPr>
      </w:pPr>
      <w:r w:rsidRPr="00D61A5C">
        <w:rPr>
          <w:rFonts w:ascii="Arial" w:eastAsia="Times New Roman" w:hAnsi="Arial" w:cs="Arial"/>
          <w:color w:val="27282A"/>
          <w:sz w:val="18"/>
          <w:szCs w:val="18"/>
          <w:lang w:val="en-US" w:eastAsia="fr-FR"/>
        </w:rPr>
        <w:t>Equipment (</w:t>
      </w:r>
      <w:proofErr w:type="gramStart"/>
      <w:r w:rsidRPr="00D61A5C">
        <w:rPr>
          <w:rFonts w:ascii="Arial" w:eastAsia="Times New Roman" w:hAnsi="Arial" w:cs="Arial"/>
          <w:color w:val="27282A"/>
          <w:sz w:val="18"/>
          <w:szCs w:val="18"/>
          <w:lang w:val="en-US" w:eastAsia="fr-FR"/>
        </w:rPr>
        <w:t>e.g.</w:t>
      </w:r>
      <w:proofErr w:type="gramEnd"/>
      <w:r w:rsidRPr="00D61A5C">
        <w:rPr>
          <w:rFonts w:ascii="Arial" w:eastAsia="Times New Roman" w:hAnsi="Arial" w:cs="Arial"/>
          <w:color w:val="27282A"/>
          <w:sz w:val="18"/>
          <w:szCs w:val="18"/>
          <w:lang w:val="en-US" w:eastAsia="fr-FR"/>
        </w:rPr>
        <w:t xml:space="preserve"> microsurgical instruments which have direct contact with embryos) should either be of the single-use type (disposed of after each oocytes or embryos batch) or should be effectively </w:t>
      </w:r>
      <w:proofErr w:type="spellStart"/>
      <w:r w:rsidRPr="00D61A5C">
        <w:rPr>
          <w:rFonts w:ascii="Arial" w:eastAsia="Times New Roman" w:hAnsi="Arial" w:cs="Arial"/>
          <w:color w:val="27282A"/>
          <w:sz w:val="18"/>
          <w:szCs w:val="18"/>
          <w:lang w:val="en-US" w:eastAsia="fr-FR"/>
        </w:rPr>
        <w:t>sterilised</w:t>
      </w:r>
      <w:proofErr w:type="spellEnd"/>
      <w:r w:rsidRPr="00D61A5C">
        <w:rPr>
          <w:rFonts w:ascii="Arial" w:eastAsia="Times New Roman" w:hAnsi="Arial" w:cs="Arial"/>
          <w:color w:val="27282A"/>
          <w:sz w:val="18"/>
          <w:szCs w:val="18"/>
          <w:lang w:val="en-US" w:eastAsia="fr-FR"/>
        </w:rPr>
        <w:t xml:space="preserve"> between oocytes or embryos batch in accordance with recommendations in the Manual of the IETS.</w:t>
      </w:r>
    </w:p>
    <w:p w14:paraId="350B9408" w14:textId="77777777" w:rsidR="00F93E55" w:rsidRPr="00D61A5C" w:rsidRDefault="00F93E55" w:rsidP="00F93E55">
      <w:pPr>
        <w:spacing w:after="240" w:line="240" w:lineRule="auto"/>
        <w:ind w:left="426" w:hanging="426"/>
        <w:jc w:val="both"/>
        <w:rPr>
          <w:rFonts w:ascii="Arial" w:eastAsia="Times New Roman" w:hAnsi="Arial" w:cs="Arial"/>
          <w:color w:val="27282A"/>
          <w:sz w:val="18"/>
          <w:szCs w:val="18"/>
          <w:u w:val="single"/>
          <w:lang w:val="en-US" w:eastAsia="fr-FR"/>
        </w:rPr>
      </w:pPr>
      <w:r>
        <w:rPr>
          <w:rFonts w:ascii="Arial" w:eastAsia="Times New Roman" w:hAnsi="Arial" w:cs="Arial"/>
          <w:color w:val="27282A"/>
          <w:sz w:val="18"/>
          <w:szCs w:val="18"/>
          <w:lang w:val="en-US" w:eastAsia="fr-FR"/>
        </w:rPr>
        <w:t>3.</w:t>
      </w:r>
      <w:r>
        <w:rPr>
          <w:rFonts w:ascii="Arial" w:eastAsia="Times New Roman" w:hAnsi="Arial" w:cs="Arial"/>
          <w:color w:val="27282A"/>
          <w:sz w:val="18"/>
          <w:szCs w:val="18"/>
          <w:lang w:val="en-US" w:eastAsia="fr-FR"/>
        </w:rPr>
        <w:tab/>
      </w:r>
      <w:r w:rsidRPr="00D61A5C">
        <w:rPr>
          <w:rFonts w:ascii="Arial" w:eastAsia="Times New Roman" w:hAnsi="Arial" w:cs="Arial"/>
          <w:color w:val="27282A"/>
          <w:sz w:val="18"/>
          <w:szCs w:val="18"/>
          <w:u w:val="single"/>
          <w:lang w:val="en-US" w:eastAsia="fr-FR"/>
        </w:rPr>
        <w:t>Nuclei for transplantation (“nuclear transfer”)</w:t>
      </w:r>
    </w:p>
    <w:p w14:paraId="183AD6F8" w14:textId="77777777" w:rsidR="00F93E55" w:rsidRDefault="00F93E55" w:rsidP="00F93E55">
      <w:pPr>
        <w:spacing w:after="240" w:line="240" w:lineRule="auto"/>
        <w:ind w:left="851" w:hanging="425"/>
        <w:jc w:val="both"/>
        <w:rPr>
          <w:rFonts w:ascii="Arial" w:eastAsia="Times New Roman" w:hAnsi="Arial" w:cs="Arial"/>
          <w:color w:val="27282A"/>
          <w:sz w:val="18"/>
          <w:szCs w:val="18"/>
          <w:lang w:val="en-US" w:eastAsia="fr-FR"/>
        </w:rPr>
      </w:pPr>
      <w:r>
        <w:rPr>
          <w:rFonts w:ascii="Arial" w:eastAsia="Times New Roman" w:hAnsi="Arial" w:cs="Arial"/>
          <w:color w:val="27282A"/>
          <w:sz w:val="18"/>
          <w:szCs w:val="18"/>
          <w:lang w:val="en-US" w:eastAsia="fr-FR"/>
        </w:rPr>
        <w:t>a)</w:t>
      </w:r>
      <w:r>
        <w:rPr>
          <w:rFonts w:ascii="Arial" w:eastAsia="Times New Roman" w:hAnsi="Arial" w:cs="Arial"/>
          <w:color w:val="27282A"/>
          <w:sz w:val="18"/>
          <w:szCs w:val="18"/>
          <w:lang w:val="en-US" w:eastAsia="fr-FR"/>
        </w:rPr>
        <w:tab/>
      </w:r>
      <w:r w:rsidRPr="00D61A5C">
        <w:rPr>
          <w:rFonts w:ascii="Arial" w:eastAsia="Times New Roman" w:hAnsi="Arial" w:cs="Arial"/>
          <w:color w:val="27282A"/>
          <w:sz w:val="18"/>
          <w:szCs w:val="18"/>
          <w:lang w:val="en-US" w:eastAsia="fr-FR"/>
        </w:rPr>
        <w:t>Where it is intended to transplant nuclei derived from pre-hatching stage (</w:t>
      </w:r>
      <w:proofErr w:type="gramStart"/>
      <w:r w:rsidRPr="00D61A5C">
        <w:rPr>
          <w:rFonts w:ascii="Arial" w:eastAsia="Times New Roman" w:hAnsi="Arial" w:cs="Arial"/>
          <w:color w:val="27282A"/>
          <w:sz w:val="18"/>
          <w:szCs w:val="18"/>
          <w:lang w:val="en-US" w:eastAsia="fr-FR"/>
        </w:rPr>
        <w:t>i.e.</w:t>
      </w:r>
      <w:proofErr w:type="gramEnd"/>
      <w:r w:rsidRPr="00D61A5C">
        <w:rPr>
          <w:rFonts w:ascii="Arial" w:eastAsia="Times New Roman" w:hAnsi="Arial" w:cs="Arial"/>
          <w:color w:val="27282A"/>
          <w:sz w:val="18"/>
          <w:szCs w:val="18"/>
          <w:lang w:val="en-US" w:eastAsia="fr-FR"/>
        </w:rPr>
        <w:t xml:space="preserve"> zona pellucida intact) embryos, the parent embryos from which those nuclei are derived should fulfil the conditions of this chapter. Where nuclei derived from other types of donor cell (e.g. post-hatching stage embryos, embryonic,</w:t>
      </w:r>
      <w:r w:rsidRPr="00E00059">
        <w:rPr>
          <w:rFonts w:ascii="Arial" w:eastAsia="Times New Roman" w:hAnsi="Arial" w:cs="Arial"/>
          <w:strike/>
          <w:color w:val="27282A"/>
          <w:sz w:val="18"/>
          <w:szCs w:val="18"/>
          <w:lang w:val="en-US" w:eastAsia="fr-FR"/>
        </w:rPr>
        <w:t xml:space="preserve"> </w:t>
      </w:r>
      <w:proofErr w:type="spellStart"/>
      <w:r w:rsidRPr="00E00059">
        <w:rPr>
          <w:rFonts w:ascii="Arial" w:eastAsia="Times New Roman" w:hAnsi="Arial" w:cs="Arial"/>
          <w:strike/>
          <w:color w:val="27282A"/>
          <w:sz w:val="18"/>
          <w:szCs w:val="18"/>
          <w:lang w:val="en-US" w:eastAsia="fr-FR"/>
        </w:rPr>
        <w:t>foetal</w:t>
      </w:r>
      <w:proofErr w:type="spellEnd"/>
      <w:r w:rsidRPr="00E00059">
        <w:rPr>
          <w:rFonts w:ascii="Arial" w:eastAsia="Times New Roman" w:hAnsi="Arial" w:cs="Arial"/>
          <w:color w:val="27282A"/>
          <w:sz w:val="18"/>
          <w:szCs w:val="18"/>
          <w:u w:val="double"/>
          <w:lang w:val="en-US" w:eastAsia="fr-FR"/>
        </w:rPr>
        <w:t xml:space="preserve"> fetal</w:t>
      </w:r>
      <w:r w:rsidRPr="00D61A5C">
        <w:rPr>
          <w:rFonts w:ascii="Arial" w:eastAsia="Times New Roman" w:hAnsi="Arial" w:cs="Arial"/>
          <w:color w:val="27282A"/>
          <w:sz w:val="18"/>
          <w:szCs w:val="18"/>
          <w:lang w:val="en-US" w:eastAsia="fr-FR"/>
        </w:rPr>
        <w:t xml:space="preserve"> and adult cells, including spermatozoa or spermatids for ICSI) are to be transplanted, the parent embryo,</w:t>
      </w:r>
      <w:r w:rsidRPr="00397A28">
        <w:rPr>
          <w:rFonts w:ascii="Arial" w:eastAsia="Times New Roman" w:hAnsi="Arial" w:cs="Arial"/>
          <w:strike/>
          <w:color w:val="27282A"/>
          <w:sz w:val="18"/>
          <w:szCs w:val="18"/>
          <w:lang w:val="en-US" w:eastAsia="fr-FR"/>
        </w:rPr>
        <w:t xml:space="preserve"> </w:t>
      </w:r>
      <w:proofErr w:type="spellStart"/>
      <w:r w:rsidRPr="00397A28">
        <w:rPr>
          <w:rFonts w:ascii="Arial" w:eastAsia="Times New Roman" w:hAnsi="Arial" w:cs="Arial"/>
          <w:strike/>
          <w:color w:val="27282A"/>
          <w:sz w:val="18"/>
          <w:szCs w:val="18"/>
          <w:lang w:val="en-US" w:eastAsia="fr-FR"/>
        </w:rPr>
        <w:t>foetus</w:t>
      </w:r>
      <w:proofErr w:type="spellEnd"/>
      <w:r w:rsidRPr="00397A28">
        <w:rPr>
          <w:rFonts w:ascii="Arial" w:eastAsia="Times New Roman" w:hAnsi="Arial" w:cs="Arial"/>
          <w:color w:val="27282A"/>
          <w:sz w:val="18"/>
          <w:szCs w:val="18"/>
          <w:u w:val="double"/>
          <w:lang w:val="en-US" w:eastAsia="fr-FR"/>
        </w:rPr>
        <w:t xml:space="preserve"> fetus</w:t>
      </w:r>
      <w:r w:rsidRPr="00D61A5C">
        <w:rPr>
          <w:rFonts w:ascii="Arial" w:eastAsia="Times New Roman" w:hAnsi="Arial" w:cs="Arial"/>
          <w:color w:val="27282A"/>
          <w:sz w:val="18"/>
          <w:szCs w:val="18"/>
          <w:lang w:val="en-US" w:eastAsia="fr-FR"/>
        </w:rPr>
        <w:t xml:space="preserve"> or animal from which those donor cells originate, and the methods whereby they are derived, including cell culture, should comply with the relevant animal health standards recommended elsewhere in this </w:t>
      </w:r>
      <w:hyperlink r:id="rId11" w:anchor="terme_code_terrestre" w:history="1">
        <w:r w:rsidRPr="00D61A5C">
          <w:rPr>
            <w:rFonts w:ascii="Arial" w:eastAsia="Times New Roman" w:hAnsi="Arial" w:cs="Arial"/>
            <w:i/>
            <w:iCs/>
            <w:color w:val="27282A"/>
            <w:sz w:val="18"/>
            <w:szCs w:val="18"/>
            <w:lang w:val="en-US" w:eastAsia="fr-FR"/>
          </w:rPr>
          <w:t>Terrestrial Code</w:t>
        </w:r>
      </w:hyperlink>
      <w:r w:rsidRPr="00D61A5C">
        <w:rPr>
          <w:rFonts w:ascii="Arial" w:eastAsia="Times New Roman" w:hAnsi="Arial" w:cs="Arial"/>
          <w:color w:val="27282A"/>
          <w:sz w:val="18"/>
          <w:szCs w:val="18"/>
          <w:lang w:val="en-US" w:eastAsia="fr-FR"/>
        </w:rPr>
        <w:t> and in the </w:t>
      </w:r>
      <w:hyperlink r:id="rId12" w:anchor="terme_manuel_terrestre" w:history="1">
        <w:r w:rsidRPr="00D61A5C">
          <w:rPr>
            <w:rFonts w:ascii="Arial" w:eastAsia="Times New Roman" w:hAnsi="Arial" w:cs="Arial"/>
            <w:i/>
            <w:iCs/>
            <w:color w:val="27282A"/>
            <w:sz w:val="18"/>
            <w:szCs w:val="18"/>
            <w:lang w:val="en-US" w:eastAsia="fr-FR"/>
          </w:rPr>
          <w:t>Terrestrial Manual</w:t>
        </w:r>
      </w:hyperlink>
      <w:r w:rsidRPr="00D61A5C">
        <w:rPr>
          <w:rFonts w:ascii="Arial" w:eastAsia="Times New Roman" w:hAnsi="Arial" w:cs="Arial"/>
          <w:color w:val="27282A"/>
          <w:sz w:val="18"/>
          <w:szCs w:val="18"/>
          <w:lang w:val="en-US" w:eastAsia="fr-FR"/>
        </w:rPr>
        <w:t>.</w:t>
      </w:r>
    </w:p>
    <w:p w14:paraId="24559654" w14:textId="77777777" w:rsidR="00F93E55" w:rsidRPr="00A9385B" w:rsidRDefault="00F93E55" w:rsidP="00F93E55">
      <w:pPr>
        <w:spacing w:after="240" w:line="240" w:lineRule="auto"/>
        <w:ind w:left="851" w:hanging="425"/>
        <w:jc w:val="both"/>
        <w:rPr>
          <w:rFonts w:ascii="Arial" w:eastAsia="Times New Roman" w:hAnsi="Arial" w:cs="Arial"/>
          <w:color w:val="000000"/>
          <w:sz w:val="18"/>
          <w:szCs w:val="18"/>
          <w:lang w:eastAsia="fr-FR"/>
        </w:rPr>
      </w:pPr>
      <w:r>
        <w:rPr>
          <w:rFonts w:ascii="Arial" w:eastAsia="Times New Roman" w:hAnsi="Arial" w:cs="Arial"/>
          <w:color w:val="27282A"/>
          <w:sz w:val="18"/>
          <w:szCs w:val="18"/>
          <w:lang w:val="en-US" w:eastAsia="fr-FR"/>
        </w:rPr>
        <w:t>b)</w:t>
      </w:r>
      <w:r>
        <w:rPr>
          <w:rFonts w:ascii="Arial" w:eastAsia="Times New Roman" w:hAnsi="Arial" w:cs="Arial"/>
          <w:color w:val="27282A"/>
          <w:sz w:val="18"/>
          <w:szCs w:val="18"/>
          <w:lang w:val="en-US" w:eastAsia="fr-FR"/>
        </w:rPr>
        <w:tab/>
      </w:r>
      <w:r w:rsidRPr="00D61A5C">
        <w:rPr>
          <w:rFonts w:ascii="Arial" w:eastAsia="Times New Roman" w:hAnsi="Arial" w:cs="Arial"/>
          <w:color w:val="27282A"/>
          <w:sz w:val="18"/>
          <w:szCs w:val="18"/>
          <w:lang w:val="en-US" w:eastAsia="fr-FR"/>
        </w:rPr>
        <w:t>Where it is intended to transplant a nucleus into an intact oocyte (</w:t>
      </w:r>
      <w:proofErr w:type="gramStart"/>
      <w:r w:rsidRPr="00D61A5C">
        <w:rPr>
          <w:rFonts w:ascii="Arial" w:eastAsia="Times New Roman" w:hAnsi="Arial" w:cs="Arial"/>
          <w:color w:val="27282A"/>
          <w:sz w:val="18"/>
          <w:szCs w:val="18"/>
          <w:lang w:val="en-US" w:eastAsia="fr-FR"/>
        </w:rPr>
        <w:t>e.g.</w:t>
      </w:r>
      <w:proofErr w:type="gramEnd"/>
      <w:r w:rsidRPr="00D61A5C">
        <w:rPr>
          <w:rFonts w:ascii="Arial" w:eastAsia="Times New Roman" w:hAnsi="Arial" w:cs="Arial"/>
          <w:color w:val="27282A"/>
          <w:sz w:val="18"/>
          <w:szCs w:val="18"/>
          <w:lang w:val="en-US" w:eastAsia="fr-FR"/>
        </w:rPr>
        <w:t xml:space="preserve"> for ICSI), or into an enucleated oocyte (for nuclear transfer), those oocytes should be collected, cultured and manipulated in accordance with the recommendations in this chapter.</w:t>
      </w:r>
    </w:p>
    <w:bookmarkEnd w:id="0"/>
    <w:p w14:paraId="0E21629E" w14:textId="77777777" w:rsidR="00877D5F" w:rsidRPr="00A9385B" w:rsidRDefault="00877D5F" w:rsidP="00877D5F">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55938829" w14:textId="77777777" w:rsidR="00F93E55" w:rsidRDefault="00F93E55" w:rsidP="00F93E55">
      <w:pPr>
        <w:rPr>
          <w:rFonts w:ascii="Arial" w:hAnsi="Arial" w:cs="Arial"/>
        </w:rPr>
      </w:pPr>
    </w:p>
    <w:p w14:paraId="640E4A89" w14:textId="77777777" w:rsidR="001944C3" w:rsidRPr="00F93E55" w:rsidRDefault="001944C3" w:rsidP="00F93E55"/>
    <w:sectPr w:rsidR="001944C3" w:rsidRPr="00F93E55" w:rsidSect="000A3B09">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09218" w14:textId="77777777" w:rsidR="00552C75" w:rsidRDefault="00552C75" w:rsidP="00795E71">
      <w:pPr>
        <w:spacing w:after="0" w:line="240" w:lineRule="auto"/>
      </w:pPr>
      <w:r>
        <w:separator/>
      </w:r>
    </w:p>
  </w:endnote>
  <w:endnote w:type="continuationSeparator" w:id="0">
    <w:p w14:paraId="50A66A8C" w14:textId="77777777" w:rsidR="00552C75" w:rsidRDefault="00552C75" w:rsidP="00795E71">
      <w:pPr>
        <w:spacing w:after="0" w:line="240" w:lineRule="auto"/>
      </w:pPr>
      <w:r>
        <w:continuationSeparator/>
      </w:r>
    </w:p>
  </w:endnote>
  <w:endnote w:type="continuationNotice" w:id="1">
    <w:p w14:paraId="419CA9C0" w14:textId="77777777" w:rsidR="00552C75" w:rsidRDefault="00552C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ttawa">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4DE7" w14:textId="1AAEE0E1" w:rsidR="005E1045" w:rsidRDefault="005E1045" w:rsidP="005E1045">
    <w:pPr>
      <w:widowControl w:val="0"/>
      <w:tabs>
        <w:tab w:val="center" w:pos="4536"/>
        <w:tab w:val="right" w:pos="9072"/>
      </w:tabs>
      <w:spacing w:after="0" w:line="240" w:lineRule="auto"/>
      <w:jc w:val="right"/>
    </w:pPr>
    <w:r w:rsidRPr="007669EF">
      <w:rPr>
        <w:rFonts w:ascii="Arial" w:eastAsia="Times New Roman" w:hAnsi="Arial" w:cs="Arial"/>
        <w:i/>
        <w:sz w:val="18"/>
        <w:szCs w:val="18"/>
        <w:lang w:val="en-US"/>
      </w:rPr>
      <w:t>OIE Terrestrial Animal Health Standards Commission/September 20</w:t>
    </w:r>
    <w:r w:rsidR="00263EDD">
      <w:rPr>
        <w:rFonts w:ascii="Arial" w:eastAsia="Times New Roman" w:hAnsi="Arial" w:cs="Arial"/>
        <w:i/>
        <w:sz w:val="18"/>
        <w:szCs w:val="18"/>
        <w:lang w:val="en-US"/>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EFEF" w14:textId="0C2B4E92" w:rsidR="00795E71" w:rsidRPr="006A2256" w:rsidRDefault="006A2256" w:rsidP="006A2256">
    <w:pPr>
      <w:tabs>
        <w:tab w:val="right" w:pos="9360"/>
      </w:tabs>
      <w:spacing w:after="0" w:line="240" w:lineRule="auto"/>
      <w:jc w:val="center"/>
      <w:rPr>
        <w:rFonts w:ascii="Arial" w:eastAsia="Times New Roman" w:hAnsi="Arial" w:cs="Arial"/>
        <w:sz w:val="18"/>
        <w:szCs w:val="18"/>
        <w:lang w:eastAsia="fr-FR"/>
      </w:rPr>
    </w:pPr>
    <w:r>
      <w:rPr>
        <w:rFonts w:ascii="Arial" w:eastAsia="Times New Roman" w:hAnsi="Arial" w:cs="Arial"/>
        <w:i/>
        <w:sz w:val="18"/>
        <w:szCs w:val="18"/>
        <w:lang w:val="en-US" w:eastAsia="zh-CN"/>
      </w:rPr>
      <w:t>WOAH Terrestrial Animal Health Standards Commission/September 2022</w:t>
    </w:r>
    <w:r>
      <w:rPr>
        <w:rFonts w:ascii="Arial" w:eastAsia="Times New Roman" w:hAnsi="Arial" w:cs="Arial"/>
        <w:i/>
        <w:sz w:val="18"/>
        <w:szCs w:val="18"/>
        <w:lang w:val="en-US" w:eastAsia="zh-CN"/>
      </w:rPr>
      <w:br/>
    </w:r>
    <w:r>
      <w:rPr>
        <w:rFonts w:ascii="Arial" w:eastAsia="Times New Roman" w:hAnsi="Arial" w:cs="Arial"/>
        <w:sz w:val="18"/>
        <w:szCs w:val="18"/>
        <w:lang w:eastAsia="fr-FR"/>
      </w:rPr>
      <w:fldChar w:fldCharType="begin"/>
    </w:r>
    <w:r>
      <w:rPr>
        <w:rFonts w:ascii="Arial" w:eastAsia="Times New Roman" w:hAnsi="Arial" w:cs="Arial"/>
        <w:sz w:val="18"/>
        <w:szCs w:val="18"/>
        <w:lang w:eastAsia="fr-FR"/>
      </w:rPr>
      <w:instrText>PAGE   \* MERGEFORMAT</w:instrText>
    </w:r>
    <w:r>
      <w:rPr>
        <w:rFonts w:ascii="Arial" w:eastAsia="Times New Roman" w:hAnsi="Arial" w:cs="Arial"/>
        <w:sz w:val="18"/>
        <w:szCs w:val="18"/>
        <w:lang w:eastAsia="fr-FR"/>
      </w:rPr>
      <w:fldChar w:fldCharType="separate"/>
    </w:r>
    <w:r>
      <w:rPr>
        <w:rFonts w:ascii="Arial" w:eastAsia="Times New Roman" w:hAnsi="Arial" w:cs="Arial"/>
        <w:sz w:val="18"/>
        <w:szCs w:val="18"/>
        <w:lang w:eastAsia="fr-FR"/>
      </w:rPr>
      <w:t>1</w:t>
    </w:r>
    <w:r>
      <w:rPr>
        <w:rFonts w:ascii="Arial" w:eastAsia="Times New Roman" w:hAnsi="Arial" w:cs="Arial"/>
        <w:sz w:val="18"/>
        <w:szCs w:val="18"/>
        <w:lang w:eastAsia="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0038" w14:textId="77777777" w:rsidR="0008433A" w:rsidRDefault="00084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77ECB" w14:textId="77777777" w:rsidR="00552C75" w:rsidRDefault="00552C75" w:rsidP="00795E71">
      <w:pPr>
        <w:spacing w:after="0" w:line="240" w:lineRule="auto"/>
      </w:pPr>
      <w:r>
        <w:separator/>
      </w:r>
    </w:p>
  </w:footnote>
  <w:footnote w:type="continuationSeparator" w:id="0">
    <w:p w14:paraId="0F84CCC7" w14:textId="77777777" w:rsidR="00552C75" w:rsidRDefault="00552C75" w:rsidP="00795E71">
      <w:pPr>
        <w:spacing w:after="0" w:line="240" w:lineRule="auto"/>
      </w:pPr>
      <w:r>
        <w:continuationSeparator/>
      </w:r>
    </w:p>
  </w:footnote>
  <w:footnote w:type="continuationNotice" w:id="1">
    <w:p w14:paraId="35C5250D" w14:textId="77777777" w:rsidR="00552C75" w:rsidRDefault="00552C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06E4" w14:textId="5FA519DD" w:rsidR="001133F6" w:rsidRDefault="00DC4DB9" w:rsidP="00221FB6">
    <w:pPr>
      <w:pStyle w:val="Header"/>
      <w:spacing w:after="480"/>
      <w:jc w:val="right"/>
    </w:pPr>
    <w:r>
      <w:rPr>
        <w:noProof/>
      </w:rPr>
      <w:pict w14:anchorId="1817A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366266" o:spid="_x0000_s1026" type="#_x0000_t136" style="position:absolute;left:0;text-align:left;margin-left:0;margin-top:0;width:581.3pt;height:58.1pt;rotation:315;z-index:-251655168;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r w:rsidR="00221FB6">
      <w:rPr>
        <w:rFonts w:ascii="Arial" w:hAnsi="Arial" w:cs="Arial"/>
        <w:sz w:val="18"/>
        <w:szCs w:val="18"/>
      </w:rPr>
      <w:t xml:space="preserve">Item_5_1_12_MERS-CoV/ page </w:t>
    </w:r>
    <w:sdt>
      <w:sdtPr>
        <w:rPr>
          <w:rFonts w:ascii="Arial" w:hAnsi="Arial" w:cs="Arial"/>
          <w:sz w:val="18"/>
          <w:szCs w:val="18"/>
        </w:rPr>
        <w:id w:val="886298314"/>
        <w:docPartObj>
          <w:docPartGallery w:val="Page Numbers (Top of Page)"/>
          <w:docPartUnique/>
        </w:docPartObj>
      </w:sdtPr>
      <w:sdtEndPr/>
      <w:sdtContent>
        <w:r w:rsidR="00221FB6" w:rsidRPr="009D3CD7">
          <w:rPr>
            <w:rFonts w:ascii="Arial" w:hAnsi="Arial" w:cs="Arial"/>
            <w:sz w:val="18"/>
            <w:szCs w:val="18"/>
          </w:rPr>
          <w:fldChar w:fldCharType="begin"/>
        </w:r>
        <w:r w:rsidR="00221FB6" w:rsidRPr="009D3CD7">
          <w:rPr>
            <w:rFonts w:ascii="Arial" w:hAnsi="Arial" w:cs="Arial"/>
            <w:sz w:val="18"/>
            <w:szCs w:val="18"/>
            <w:lang w:val="en-US"/>
          </w:rPr>
          <w:instrText>PAGE   \* MERGEFORMAT</w:instrText>
        </w:r>
        <w:r w:rsidR="00221FB6" w:rsidRPr="009D3CD7">
          <w:rPr>
            <w:rFonts w:ascii="Arial" w:hAnsi="Arial" w:cs="Arial"/>
            <w:sz w:val="18"/>
            <w:szCs w:val="18"/>
          </w:rPr>
          <w:fldChar w:fldCharType="separate"/>
        </w:r>
        <w:r w:rsidR="00221FB6">
          <w:rPr>
            <w:rFonts w:ascii="Arial" w:hAnsi="Arial" w:cs="Arial"/>
            <w:sz w:val="18"/>
            <w:szCs w:val="18"/>
          </w:rPr>
          <w:t>1</w:t>
        </w:r>
        <w:r w:rsidR="00221FB6" w:rsidRPr="009D3CD7">
          <w:rPr>
            <w:rFonts w:ascii="Arial" w:hAnsi="Arial" w:cs="Arial"/>
            <w:sz w:val="18"/>
            <w:szCs w:val="18"/>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A4B9" w14:textId="63EAD226" w:rsidR="0075211D" w:rsidRPr="007478AF" w:rsidRDefault="00DC4DB9" w:rsidP="0008433A">
    <w:pPr>
      <w:spacing w:after="480" w:line="240" w:lineRule="auto"/>
      <w:jc w:val="right"/>
      <w:rPr>
        <w:rFonts w:ascii="Arial" w:hAnsi="Arial" w:cs="Arial"/>
        <w:sz w:val="18"/>
        <w:szCs w:val="18"/>
        <w:u w:val="single"/>
      </w:rPr>
    </w:pPr>
    <w:bookmarkStart w:id="3" w:name="AnnexI"/>
    <w:r>
      <w:rPr>
        <w:noProof/>
      </w:rPr>
      <w:pict w14:anchorId="46952C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366267" o:spid="_x0000_s1027" type="#_x0000_t136" style="position:absolute;left:0;text-align:left;margin-left:0;margin-top:0;width:581.3pt;height:58.1pt;rotation:315;z-index:-251653120;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r w:rsidR="0075211D" w:rsidRPr="007478AF">
      <w:rPr>
        <w:rFonts w:ascii="Arial" w:hAnsi="Arial" w:cs="Arial"/>
        <w:sz w:val="18"/>
        <w:szCs w:val="18"/>
        <w:u w:val="single"/>
      </w:rPr>
      <w:t xml:space="preserve">Annex </w:t>
    </w:r>
    <w:r w:rsidR="007478AF" w:rsidRPr="007478AF">
      <w:rPr>
        <w:rFonts w:ascii="Arial" w:hAnsi="Arial" w:cs="Arial"/>
        <w:sz w:val="18"/>
        <w:szCs w:val="18"/>
        <w:u w:val="single"/>
      </w:rPr>
      <w:t>19</w:t>
    </w:r>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2126" w14:textId="317C64F3" w:rsidR="0008433A" w:rsidRDefault="00DC4DB9">
    <w:pPr>
      <w:pStyle w:val="Header"/>
    </w:pPr>
    <w:r>
      <w:rPr>
        <w:noProof/>
      </w:rPr>
      <w:pict w14:anchorId="39028A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366265" o:spid="_x0000_s1025" type="#_x0000_t136" style="position:absolute;margin-left:0;margin-top:0;width:581.3pt;height:58.1pt;rotation:315;z-index:-251657216;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7298"/>
    <w:multiLevelType w:val="hybridMultilevel"/>
    <w:tmpl w:val="F1C83F7E"/>
    <w:lvl w:ilvl="0" w:tplc="C0C6E2E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157D1687"/>
    <w:multiLevelType w:val="hybridMultilevel"/>
    <w:tmpl w:val="F4A021D4"/>
    <w:lvl w:ilvl="0" w:tplc="508EB47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16E66"/>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CF1E43"/>
    <w:multiLevelType w:val="hybridMultilevel"/>
    <w:tmpl w:val="561E2CBA"/>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524CF2"/>
    <w:multiLevelType w:val="hybridMultilevel"/>
    <w:tmpl w:val="36664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6B2886"/>
    <w:multiLevelType w:val="hybridMultilevel"/>
    <w:tmpl w:val="CEDC45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5AA2CB7"/>
    <w:multiLevelType w:val="hybridMultilevel"/>
    <w:tmpl w:val="ED1A9E8C"/>
    <w:lvl w:ilvl="0" w:tplc="E97CCB2C">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7" w15:restartNumberingAfterBreak="0">
    <w:nsid w:val="2DA55FE5"/>
    <w:multiLevelType w:val="hybridMultilevel"/>
    <w:tmpl w:val="CD8C0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F144491"/>
    <w:multiLevelType w:val="hybridMultilevel"/>
    <w:tmpl w:val="8642F0D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D0278"/>
    <w:multiLevelType w:val="hybridMultilevel"/>
    <w:tmpl w:val="17FA30EC"/>
    <w:lvl w:ilvl="0" w:tplc="5D4698D8">
      <w:start w:val="1"/>
      <w:numFmt w:val="decimal"/>
      <w:lvlText w:val="%1."/>
      <w:lvlJc w:val="left"/>
      <w:pPr>
        <w:ind w:left="405" w:hanging="4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357D35B1"/>
    <w:multiLevelType w:val="hybridMultilevel"/>
    <w:tmpl w:val="12B62E58"/>
    <w:lvl w:ilvl="0" w:tplc="08090011">
      <w:start w:val="1"/>
      <w:numFmt w:val="decimal"/>
      <w:lvlText w:val="%1)"/>
      <w:lvlJc w:val="left"/>
      <w:pPr>
        <w:ind w:left="744" w:hanging="360"/>
      </w:pPr>
    </w:lvl>
    <w:lvl w:ilvl="1" w:tplc="413C2296">
      <w:start w:val="1"/>
      <w:numFmt w:val="lowerLetter"/>
      <w:lvlText w:val="%2."/>
      <w:lvlJc w:val="left"/>
      <w:pPr>
        <w:ind w:left="1464" w:hanging="360"/>
      </w:pPr>
      <w:rPr>
        <w:rFonts w:hint="default"/>
        <w:strike/>
        <w:color w:val="0070C0"/>
      </w:rPr>
    </w:lvl>
    <w:lvl w:ilvl="2" w:tplc="0809001B" w:tentative="1">
      <w:start w:val="1"/>
      <w:numFmt w:val="lowerRoman"/>
      <w:lvlText w:val="%3."/>
      <w:lvlJc w:val="right"/>
      <w:pPr>
        <w:ind w:left="2184" w:hanging="180"/>
      </w:pPr>
    </w:lvl>
    <w:lvl w:ilvl="3" w:tplc="0809000F" w:tentative="1">
      <w:start w:val="1"/>
      <w:numFmt w:val="decimal"/>
      <w:lvlText w:val="%4."/>
      <w:lvlJc w:val="left"/>
      <w:pPr>
        <w:ind w:left="2904" w:hanging="360"/>
      </w:pPr>
    </w:lvl>
    <w:lvl w:ilvl="4" w:tplc="08090019" w:tentative="1">
      <w:start w:val="1"/>
      <w:numFmt w:val="lowerLetter"/>
      <w:lvlText w:val="%5."/>
      <w:lvlJc w:val="left"/>
      <w:pPr>
        <w:ind w:left="3624" w:hanging="360"/>
      </w:pPr>
    </w:lvl>
    <w:lvl w:ilvl="5" w:tplc="0809001B" w:tentative="1">
      <w:start w:val="1"/>
      <w:numFmt w:val="lowerRoman"/>
      <w:lvlText w:val="%6."/>
      <w:lvlJc w:val="right"/>
      <w:pPr>
        <w:ind w:left="4344" w:hanging="180"/>
      </w:pPr>
    </w:lvl>
    <w:lvl w:ilvl="6" w:tplc="0809000F" w:tentative="1">
      <w:start w:val="1"/>
      <w:numFmt w:val="decimal"/>
      <w:lvlText w:val="%7."/>
      <w:lvlJc w:val="left"/>
      <w:pPr>
        <w:ind w:left="5064" w:hanging="360"/>
      </w:pPr>
    </w:lvl>
    <w:lvl w:ilvl="7" w:tplc="08090019" w:tentative="1">
      <w:start w:val="1"/>
      <w:numFmt w:val="lowerLetter"/>
      <w:lvlText w:val="%8."/>
      <w:lvlJc w:val="left"/>
      <w:pPr>
        <w:ind w:left="5784" w:hanging="360"/>
      </w:pPr>
    </w:lvl>
    <w:lvl w:ilvl="8" w:tplc="0809001B" w:tentative="1">
      <w:start w:val="1"/>
      <w:numFmt w:val="lowerRoman"/>
      <w:lvlText w:val="%9."/>
      <w:lvlJc w:val="right"/>
      <w:pPr>
        <w:ind w:left="6504" w:hanging="180"/>
      </w:pPr>
    </w:lvl>
  </w:abstractNum>
  <w:abstractNum w:abstractNumId="11" w15:restartNumberingAfterBreak="0">
    <w:nsid w:val="36A216D0"/>
    <w:multiLevelType w:val="hybridMultilevel"/>
    <w:tmpl w:val="08760B90"/>
    <w:lvl w:ilvl="0" w:tplc="3C5045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177923"/>
    <w:multiLevelType w:val="hybridMultilevel"/>
    <w:tmpl w:val="13CE1C7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3EB96FA5"/>
    <w:multiLevelType w:val="hybridMultilevel"/>
    <w:tmpl w:val="6EECD890"/>
    <w:lvl w:ilvl="0" w:tplc="15EC8180">
      <w:start w:val="1"/>
      <w:numFmt w:val="decimal"/>
      <w:lvlText w:val="%1)"/>
      <w:lvlJc w:val="left"/>
      <w:pPr>
        <w:ind w:left="930" w:hanging="57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9AB7B6E"/>
    <w:multiLevelType w:val="multilevel"/>
    <w:tmpl w:val="F04A0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126CF6"/>
    <w:multiLevelType w:val="hybridMultilevel"/>
    <w:tmpl w:val="7E3C67A4"/>
    <w:lvl w:ilvl="0" w:tplc="678AA3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CBB4DB9"/>
    <w:multiLevelType w:val="hybridMultilevel"/>
    <w:tmpl w:val="C9787AAE"/>
    <w:lvl w:ilvl="0" w:tplc="FFFFFFFF">
      <w:start w:val="1"/>
      <w:numFmt w:val="decimal"/>
      <w:lvlText w:val="%1)"/>
      <w:lvlJc w:val="left"/>
      <w:pPr>
        <w:ind w:left="720" w:hanging="360"/>
      </w:pPr>
    </w:lvl>
    <w:lvl w:ilvl="1" w:tplc="040C0017">
      <w:start w:val="1"/>
      <w:numFmt w:val="lowerLetter"/>
      <w:lvlText w:val="%2)"/>
      <w:lvlJc w:val="left"/>
      <w:rPr>
        <w:rFonts w:hint="default"/>
        <w:strike/>
        <w:color w:val="0070C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8A7A35"/>
    <w:multiLevelType w:val="multilevel"/>
    <w:tmpl w:val="372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3375F1"/>
    <w:multiLevelType w:val="multilevel"/>
    <w:tmpl w:val="E09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6B4B28"/>
    <w:multiLevelType w:val="multilevel"/>
    <w:tmpl w:val="FF56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327DBE"/>
    <w:multiLevelType w:val="hybridMultilevel"/>
    <w:tmpl w:val="54A814FA"/>
    <w:lvl w:ilvl="0" w:tplc="040C0017">
      <w:start w:val="1"/>
      <w:numFmt w:val="low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1" w15:restartNumberingAfterBreak="0">
    <w:nsid w:val="789009D1"/>
    <w:multiLevelType w:val="hybridMultilevel"/>
    <w:tmpl w:val="DF0A3300"/>
    <w:lvl w:ilvl="0" w:tplc="02164D68">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124F92"/>
    <w:multiLevelType w:val="hybridMultilevel"/>
    <w:tmpl w:val="93DCCEF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D47583"/>
    <w:multiLevelType w:val="multilevel"/>
    <w:tmpl w:val="8ECEF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F23815"/>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17"/>
  </w:num>
  <w:num w:numId="4">
    <w:abstractNumId w:val="24"/>
  </w:num>
  <w:num w:numId="5">
    <w:abstractNumId w:val="21"/>
  </w:num>
  <w:num w:numId="6">
    <w:abstractNumId w:val="0"/>
  </w:num>
  <w:num w:numId="7">
    <w:abstractNumId w:val="19"/>
  </w:num>
  <w:num w:numId="8">
    <w:abstractNumId w:val="12"/>
  </w:num>
  <w:num w:numId="9">
    <w:abstractNumId w:val="5"/>
  </w:num>
  <w:num w:numId="10">
    <w:abstractNumId w:val="9"/>
  </w:num>
  <w:num w:numId="11">
    <w:abstractNumId w:val="6"/>
  </w:num>
  <w:num w:numId="12">
    <w:abstractNumId w:val="18"/>
  </w:num>
  <w:num w:numId="13">
    <w:abstractNumId w:val="23"/>
  </w:num>
  <w:num w:numId="14">
    <w:abstractNumId w:val="7"/>
  </w:num>
  <w:num w:numId="15">
    <w:abstractNumId w:val="8"/>
  </w:num>
  <w:num w:numId="16">
    <w:abstractNumId w:val="3"/>
  </w:num>
  <w:num w:numId="17">
    <w:abstractNumId w:val="22"/>
  </w:num>
  <w:num w:numId="18">
    <w:abstractNumId w:val="13"/>
  </w:num>
  <w:num w:numId="19">
    <w:abstractNumId w:val="15"/>
  </w:num>
  <w:num w:numId="20">
    <w:abstractNumId w:val="10"/>
  </w:num>
  <w:num w:numId="21">
    <w:abstractNumId w:val="14"/>
  </w:num>
  <w:num w:numId="22">
    <w:abstractNumId w:val="1"/>
  </w:num>
  <w:num w:numId="23">
    <w:abstractNumId w:val="11"/>
  </w:num>
  <w:num w:numId="24">
    <w:abstractNumId w:val="1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MLI0MjI0Mzc0NTJV0lEKTi0uzszPAykwqwUA+134PCwAAAA="/>
    <w:docVar w:name="LW_DocType" w:val="NORMAL"/>
  </w:docVars>
  <w:rsids>
    <w:rsidRoot w:val="0000572E"/>
    <w:rsid w:val="00004C54"/>
    <w:rsid w:val="0000572E"/>
    <w:rsid w:val="000064E9"/>
    <w:rsid w:val="00012EAC"/>
    <w:rsid w:val="00013E93"/>
    <w:rsid w:val="00024401"/>
    <w:rsid w:val="00026ED4"/>
    <w:rsid w:val="000303FC"/>
    <w:rsid w:val="0003695A"/>
    <w:rsid w:val="00064764"/>
    <w:rsid w:val="00064F2F"/>
    <w:rsid w:val="0006572C"/>
    <w:rsid w:val="0007041D"/>
    <w:rsid w:val="00073DF7"/>
    <w:rsid w:val="00074D82"/>
    <w:rsid w:val="000758EF"/>
    <w:rsid w:val="0008433A"/>
    <w:rsid w:val="00097A31"/>
    <w:rsid w:val="000A3B09"/>
    <w:rsid w:val="000B7407"/>
    <w:rsid w:val="000C3992"/>
    <w:rsid w:val="000D0761"/>
    <w:rsid w:val="000E2914"/>
    <w:rsid w:val="000E6B03"/>
    <w:rsid w:val="000F29F7"/>
    <w:rsid w:val="000F30C4"/>
    <w:rsid w:val="000F7BBE"/>
    <w:rsid w:val="001056E0"/>
    <w:rsid w:val="00106E36"/>
    <w:rsid w:val="001133F6"/>
    <w:rsid w:val="00113A72"/>
    <w:rsid w:val="00113C80"/>
    <w:rsid w:val="001145E2"/>
    <w:rsid w:val="00127FBD"/>
    <w:rsid w:val="00130370"/>
    <w:rsid w:val="00145CFD"/>
    <w:rsid w:val="0014746B"/>
    <w:rsid w:val="00151EC1"/>
    <w:rsid w:val="00161A32"/>
    <w:rsid w:val="00162C22"/>
    <w:rsid w:val="00173863"/>
    <w:rsid w:val="00180732"/>
    <w:rsid w:val="001944C3"/>
    <w:rsid w:val="001950AD"/>
    <w:rsid w:val="001A0857"/>
    <w:rsid w:val="001B13E7"/>
    <w:rsid w:val="001C05EA"/>
    <w:rsid w:val="001C0947"/>
    <w:rsid w:val="001D0752"/>
    <w:rsid w:val="001D2139"/>
    <w:rsid w:val="001E437D"/>
    <w:rsid w:val="001E5E68"/>
    <w:rsid w:val="001F7CB8"/>
    <w:rsid w:val="0021472B"/>
    <w:rsid w:val="00215AF6"/>
    <w:rsid w:val="00221FB6"/>
    <w:rsid w:val="00246E30"/>
    <w:rsid w:val="00263EDD"/>
    <w:rsid w:val="00264F4E"/>
    <w:rsid w:val="0026548C"/>
    <w:rsid w:val="00271498"/>
    <w:rsid w:val="0028110E"/>
    <w:rsid w:val="00284A69"/>
    <w:rsid w:val="00296F5C"/>
    <w:rsid w:val="0029709A"/>
    <w:rsid w:val="002A4657"/>
    <w:rsid w:val="002A4944"/>
    <w:rsid w:val="002A5C34"/>
    <w:rsid w:val="002A6076"/>
    <w:rsid w:val="002B0EB8"/>
    <w:rsid w:val="002C0CF5"/>
    <w:rsid w:val="002C5ED6"/>
    <w:rsid w:val="002D33E2"/>
    <w:rsid w:val="002E6DE3"/>
    <w:rsid w:val="002F007D"/>
    <w:rsid w:val="0031357E"/>
    <w:rsid w:val="00323C86"/>
    <w:rsid w:val="00330976"/>
    <w:rsid w:val="00332A38"/>
    <w:rsid w:val="003512FD"/>
    <w:rsid w:val="00356D1B"/>
    <w:rsid w:val="00360457"/>
    <w:rsid w:val="003652D7"/>
    <w:rsid w:val="003751FE"/>
    <w:rsid w:val="00375A26"/>
    <w:rsid w:val="00377227"/>
    <w:rsid w:val="00380EE0"/>
    <w:rsid w:val="00387903"/>
    <w:rsid w:val="00390B79"/>
    <w:rsid w:val="003931AB"/>
    <w:rsid w:val="003974F4"/>
    <w:rsid w:val="003A6391"/>
    <w:rsid w:val="003C2F04"/>
    <w:rsid w:val="003C30B2"/>
    <w:rsid w:val="003D007A"/>
    <w:rsid w:val="003D6606"/>
    <w:rsid w:val="00401734"/>
    <w:rsid w:val="00403338"/>
    <w:rsid w:val="00403BE3"/>
    <w:rsid w:val="00406F26"/>
    <w:rsid w:val="00407E28"/>
    <w:rsid w:val="00410358"/>
    <w:rsid w:val="004217D7"/>
    <w:rsid w:val="00427571"/>
    <w:rsid w:val="004349F2"/>
    <w:rsid w:val="004358CC"/>
    <w:rsid w:val="00435F98"/>
    <w:rsid w:val="0044331D"/>
    <w:rsid w:val="00450FF0"/>
    <w:rsid w:val="00452F20"/>
    <w:rsid w:val="00466DAB"/>
    <w:rsid w:val="00471A4A"/>
    <w:rsid w:val="00475905"/>
    <w:rsid w:val="00477333"/>
    <w:rsid w:val="0047740C"/>
    <w:rsid w:val="00486912"/>
    <w:rsid w:val="00491AEE"/>
    <w:rsid w:val="00492822"/>
    <w:rsid w:val="004B06E8"/>
    <w:rsid w:val="004B109F"/>
    <w:rsid w:val="004B3449"/>
    <w:rsid w:val="004B3CB5"/>
    <w:rsid w:val="004B50D5"/>
    <w:rsid w:val="004B555D"/>
    <w:rsid w:val="004B6CBF"/>
    <w:rsid w:val="004C14AE"/>
    <w:rsid w:val="004D222A"/>
    <w:rsid w:val="004F655E"/>
    <w:rsid w:val="0051211B"/>
    <w:rsid w:val="005155C8"/>
    <w:rsid w:val="0053116F"/>
    <w:rsid w:val="00531C8F"/>
    <w:rsid w:val="00533E55"/>
    <w:rsid w:val="00534937"/>
    <w:rsid w:val="00537335"/>
    <w:rsid w:val="005379B8"/>
    <w:rsid w:val="00542AD0"/>
    <w:rsid w:val="00544223"/>
    <w:rsid w:val="00552C75"/>
    <w:rsid w:val="00553AF5"/>
    <w:rsid w:val="00553B78"/>
    <w:rsid w:val="00555200"/>
    <w:rsid w:val="00573338"/>
    <w:rsid w:val="00573371"/>
    <w:rsid w:val="005778AB"/>
    <w:rsid w:val="00585F85"/>
    <w:rsid w:val="005B00ED"/>
    <w:rsid w:val="005B05A5"/>
    <w:rsid w:val="005C11C1"/>
    <w:rsid w:val="005C2D61"/>
    <w:rsid w:val="005C5BFE"/>
    <w:rsid w:val="005C5C72"/>
    <w:rsid w:val="005E1045"/>
    <w:rsid w:val="00601484"/>
    <w:rsid w:val="0060646E"/>
    <w:rsid w:val="00606EF8"/>
    <w:rsid w:val="00607892"/>
    <w:rsid w:val="00610DF5"/>
    <w:rsid w:val="00616F80"/>
    <w:rsid w:val="00622FDC"/>
    <w:rsid w:val="00625343"/>
    <w:rsid w:val="00630684"/>
    <w:rsid w:val="00641ED2"/>
    <w:rsid w:val="00656410"/>
    <w:rsid w:val="00674A4A"/>
    <w:rsid w:val="00680A73"/>
    <w:rsid w:val="00681472"/>
    <w:rsid w:val="00685D4A"/>
    <w:rsid w:val="00694600"/>
    <w:rsid w:val="006A2256"/>
    <w:rsid w:val="006A25ED"/>
    <w:rsid w:val="006B1BBE"/>
    <w:rsid w:val="006B27DD"/>
    <w:rsid w:val="006C6CE8"/>
    <w:rsid w:val="006D0555"/>
    <w:rsid w:val="006E309D"/>
    <w:rsid w:val="006E39C6"/>
    <w:rsid w:val="006E6F9C"/>
    <w:rsid w:val="006F245A"/>
    <w:rsid w:val="006F2F1E"/>
    <w:rsid w:val="006F41BB"/>
    <w:rsid w:val="006F55A3"/>
    <w:rsid w:val="007164BF"/>
    <w:rsid w:val="007168FF"/>
    <w:rsid w:val="007248B6"/>
    <w:rsid w:val="00726643"/>
    <w:rsid w:val="00730A8B"/>
    <w:rsid w:val="00734A1C"/>
    <w:rsid w:val="00735A61"/>
    <w:rsid w:val="0073774E"/>
    <w:rsid w:val="007478AF"/>
    <w:rsid w:val="0075198D"/>
    <w:rsid w:val="0075211D"/>
    <w:rsid w:val="007563B8"/>
    <w:rsid w:val="00763C27"/>
    <w:rsid w:val="00765C5B"/>
    <w:rsid w:val="007669EF"/>
    <w:rsid w:val="00780E68"/>
    <w:rsid w:val="00795E71"/>
    <w:rsid w:val="00796EA4"/>
    <w:rsid w:val="007A627C"/>
    <w:rsid w:val="007C4D2C"/>
    <w:rsid w:val="007D6684"/>
    <w:rsid w:val="007E01E3"/>
    <w:rsid w:val="007E24FC"/>
    <w:rsid w:val="007E445D"/>
    <w:rsid w:val="007F03AF"/>
    <w:rsid w:val="007F5DEE"/>
    <w:rsid w:val="00832CC1"/>
    <w:rsid w:val="008345BD"/>
    <w:rsid w:val="00835019"/>
    <w:rsid w:val="00840ECE"/>
    <w:rsid w:val="00852C98"/>
    <w:rsid w:val="00853B5E"/>
    <w:rsid w:val="00856838"/>
    <w:rsid w:val="00857C24"/>
    <w:rsid w:val="00867608"/>
    <w:rsid w:val="0087024F"/>
    <w:rsid w:val="00870539"/>
    <w:rsid w:val="00870668"/>
    <w:rsid w:val="00877D5F"/>
    <w:rsid w:val="00880776"/>
    <w:rsid w:val="00883C40"/>
    <w:rsid w:val="008A12D1"/>
    <w:rsid w:val="008A592A"/>
    <w:rsid w:val="008B2DF4"/>
    <w:rsid w:val="008B5AA8"/>
    <w:rsid w:val="008C0BE9"/>
    <w:rsid w:val="008D0749"/>
    <w:rsid w:val="008D2884"/>
    <w:rsid w:val="008D3A1D"/>
    <w:rsid w:val="008E3492"/>
    <w:rsid w:val="008E43A9"/>
    <w:rsid w:val="008E575D"/>
    <w:rsid w:val="008F14C5"/>
    <w:rsid w:val="008F37EB"/>
    <w:rsid w:val="00917676"/>
    <w:rsid w:val="00926103"/>
    <w:rsid w:val="00934E30"/>
    <w:rsid w:val="009377D4"/>
    <w:rsid w:val="009511A1"/>
    <w:rsid w:val="00953FE3"/>
    <w:rsid w:val="0095436E"/>
    <w:rsid w:val="00956687"/>
    <w:rsid w:val="0095726B"/>
    <w:rsid w:val="00963C7F"/>
    <w:rsid w:val="00965E87"/>
    <w:rsid w:val="00975265"/>
    <w:rsid w:val="00980840"/>
    <w:rsid w:val="00986E0B"/>
    <w:rsid w:val="00993249"/>
    <w:rsid w:val="009947E3"/>
    <w:rsid w:val="009A492B"/>
    <w:rsid w:val="009A4FD1"/>
    <w:rsid w:val="009B609F"/>
    <w:rsid w:val="009B6FF9"/>
    <w:rsid w:val="009B7584"/>
    <w:rsid w:val="009C331E"/>
    <w:rsid w:val="009D7B84"/>
    <w:rsid w:val="009E06A4"/>
    <w:rsid w:val="009F688D"/>
    <w:rsid w:val="00A00684"/>
    <w:rsid w:val="00A03D8B"/>
    <w:rsid w:val="00A10ABF"/>
    <w:rsid w:val="00A127E6"/>
    <w:rsid w:val="00A2326B"/>
    <w:rsid w:val="00A256E3"/>
    <w:rsid w:val="00A31CBC"/>
    <w:rsid w:val="00A3243C"/>
    <w:rsid w:val="00A35127"/>
    <w:rsid w:val="00A65D80"/>
    <w:rsid w:val="00A7005D"/>
    <w:rsid w:val="00A76E84"/>
    <w:rsid w:val="00A87B74"/>
    <w:rsid w:val="00A97EE2"/>
    <w:rsid w:val="00AA0A32"/>
    <w:rsid w:val="00AA2930"/>
    <w:rsid w:val="00AA73D0"/>
    <w:rsid w:val="00AB2BE5"/>
    <w:rsid w:val="00AB3566"/>
    <w:rsid w:val="00AC1A6F"/>
    <w:rsid w:val="00AD0172"/>
    <w:rsid w:val="00AD381B"/>
    <w:rsid w:val="00AE46F2"/>
    <w:rsid w:val="00AE7CDE"/>
    <w:rsid w:val="00AF7612"/>
    <w:rsid w:val="00B15E14"/>
    <w:rsid w:val="00B16638"/>
    <w:rsid w:val="00B16F4C"/>
    <w:rsid w:val="00B23365"/>
    <w:rsid w:val="00B2748E"/>
    <w:rsid w:val="00B31491"/>
    <w:rsid w:val="00B346DB"/>
    <w:rsid w:val="00B35B71"/>
    <w:rsid w:val="00B56AFF"/>
    <w:rsid w:val="00B60E37"/>
    <w:rsid w:val="00B61F6C"/>
    <w:rsid w:val="00B672AD"/>
    <w:rsid w:val="00B80296"/>
    <w:rsid w:val="00B829EC"/>
    <w:rsid w:val="00B85A4F"/>
    <w:rsid w:val="00B90E25"/>
    <w:rsid w:val="00B961BC"/>
    <w:rsid w:val="00BA65AC"/>
    <w:rsid w:val="00BB3FD7"/>
    <w:rsid w:val="00BB4E4C"/>
    <w:rsid w:val="00BB7372"/>
    <w:rsid w:val="00BE2886"/>
    <w:rsid w:val="00BE7448"/>
    <w:rsid w:val="00BF71EC"/>
    <w:rsid w:val="00C07284"/>
    <w:rsid w:val="00C0744A"/>
    <w:rsid w:val="00C100FE"/>
    <w:rsid w:val="00C14424"/>
    <w:rsid w:val="00C25651"/>
    <w:rsid w:val="00C3026F"/>
    <w:rsid w:val="00C51245"/>
    <w:rsid w:val="00C60459"/>
    <w:rsid w:val="00C83C49"/>
    <w:rsid w:val="00C841B3"/>
    <w:rsid w:val="00C91E03"/>
    <w:rsid w:val="00C94803"/>
    <w:rsid w:val="00C9491B"/>
    <w:rsid w:val="00C97ED6"/>
    <w:rsid w:val="00CA0ECA"/>
    <w:rsid w:val="00CB22B2"/>
    <w:rsid w:val="00CC02F3"/>
    <w:rsid w:val="00CC0C06"/>
    <w:rsid w:val="00CC13F7"/>
    <w:rsid w:val="00CC3D37"/>
    <w:rsid w:val="00CC71D7"/>
    <w:rsid w:val="00CD0EE8"/>
    <w:rsid w:val="00CF7F47"/>
    <w:rsid w:val="00D008B7"/>
    <w:rsid w:val="00D023AF"/>
    <w:rsid w:val="00D05D0E"/>
    <w:rsid w:val="00D14A05"/>
    <w:rsid w:val="00D176D3"/>
    <w:rsid w:val="00D17871"/>
    <w:rsid w:val="00D43481"/>
    <w:rsid w:val="00D53CE9"/>
    <w:rsid w:val="00D61B89"/>
    <w:rsid w:val="00D63EF8"/>
    <w:rsid w:val="00D64984"/>
    <w:rsid w:val="00D64F29"/>
    <w:rsid w:val="00D8000A"/>
    <w:rsid w:val="00D80A1D"/>
    <w:rsid w:val="00D817A2"/>
    <w:rsid w:val="00D94D4D"/>
    <w:rsid w:val="00D96421"/>
    <w:rsid w:val="00DA02F6"/>
    <w:rsid w:val="00DA74DE"/>
    <w:rsid w:val="00DB1D41"/>
    <w:rsid w:val="00DB239D"/>
    <w:rsid w:val="00DB6B06"/>
    <w:rsid w:val="00DC4C12"/>
    <w:rsid w:val="00DC5EF4"/>
    <w:rsid w:val="00DE1359"/>
    <w:rsid w:val="00DE485D"/>
    <w:rsid w:val="00DE6C7C"/>
    <w:rsid w:val="00DF5F78"/>
    <w:rsid w:val="00E05FA2"/>
    <w:rsid w:val="00E13F61"/>
    <w:rsid w:val="00E140EB"/>
    <w:rsid w:val="00E1690D"/>
    <w:rsid w:val="00E17574"/>
    <w:rsid w:val="00E4146F"/>
    <w:rsid w:val="00E541CC"/>
    <w:rsid w:val="00E56BC5"/>
    <w:rsid w:val="00E6008E"/>
    <w:rsid w:val="00E6271B"/>
    <w:rsid w:val="00E65023"/>
    <w:rsid w:val="00E76B26"/>
    <w:rsid w:val="00E840E2"/>
    <w:rsid w:val="00E91D58"/>
    <w:rsid w:val="00E979FB"/>
    <w:rsid w:val="00EA6729"/>
    <w:rsid w:val="00EB1375"/>
    <w:rsid w:val="00EB1F4C"/>
    <w:rsid w:val="00ED13F4"/>
    <w:rsid w:val="00ED1EB9"/>
    <w:rsid w:val="00ED5AD5"/>
    <w:rsid w:val="00ED74D2"/>
    <w:rsid w:val="00EE202D"/>
    <w:rsid w:val="00EE72BA"/>
    <w:rsid w:val="00EF79BA"/>
    <w:rsid w:val="00F1003E"/>
    <w:rsid w:val="00F1335A"/>
    <w:rsid w:val="00F15EDD"/>
    <w:rsid w:val="00F20433"/>
    <w:rsid w:val="00F23E82"/>
    <w:rsid w:val="00F26E5A"/>
    <w:rsid w:val="00F5219E"/>
    <w:rsid w:val="00F522C6"/>
    <w:rsid w:val="00F61C49"/>
    <w:rsid w:val="00F72996"/>
    <w:rsid w:val="00F87A63"/>
    <w:rsid w:val="00F93E55"/>
    <w:rsid w:val="00FA3109"/>
    <w:rsid w:val="00FA5318"/>
    <w:rsid w:val="00FD0523"/>
    <w:rsid w:val="00FD79F8"/>
    <w:rsid w:val="00FD7F4C"/>
    <w:rsid w:val="00FE5617"/>
    <w:rsid w:val="00FE6D3D"/>
    <w:rsid w:val="00FE7AB5"/>
    <w:rsid w:val="00FF44AA"/>
    <w:rsid w:val="7B328D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DD859"/>
  <w15:docId w15:val="{3E6068DD-E64B-4D32-B661-C55C2ECD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2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72E"/>
    <w:pPr>
      <w:ind w:left="720"/>
      <w:contextualSpacing/>
    </w:pPr>
  </w:style>
  <w:style w:type="character" w:styleId="Hyperlink">
    <w:name w:val="Hyperlink"/>
    <w:basedOn w:val="DefaultParagraphFont"/>
    <w:uiPriority w:val="99"/>
    <w:unhideWhenUsed/>
    <w:rsid w:val="0000572E"/>
    <w:rPr>
      <w:color w:val="0000FF"/>
      <w:u w:val="single"/>
    </w:rPr>
  </w:style>
  <w:style w:type="paragraph" w:styleId="NormalWeb">
    <w:name w:val="Normal (Web)"/>
    <w:basedOn w:val="Normal"/>
    <w:uiPriority w:val="99"/>
    <w:unhideWhenUsed/>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56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838"/>
    <w:rPr>
      <w:rFonts w:ascii="Tahoma" w:hAnsi="Tahoma" w:cs="Tahoma"/>
      <w:sz w:val="16"/>
      <w:szCs w:val="16"/>
    </w:rPr>
  </w:style>
  <w:style w:type="character" w:styleId="CommentReference">
    <w:name w:val="annotation reference"/>
    <w:basedOn w:val="DefaultParagraphFont"/>
    <w:uiPriority w:val="99"/>
    <w:semiHidden/>
    <w:unhideWhenUsed/>
    <w:rsid w:val="00856838"/>
    <w:rPr>
      <w:sz w:val="16"/>
      <w:szCs w:val="16"/>
    </w:rPr>
  </w:style>
  <w:style w:type="paragraph" w:styleId="CommentText">
    <w:name w:val="annotation text"/>
    <w:basedOn w:val="Normal"/>
    <w:link w:val="CommentTextChar"/>
    <w:uiPriority w:val="99"/>
    <w:unhideWhenUsed/>
    <w:rsid w:val="00856838"/>
    <w:pPr>
      <w:spacing w:line="240" w:lineRule="auto"/>
    </w:pPr>
    <w:rPr>
      <w:sz w:val="20"/>
      <w:szCs w:val="20"/>
    </w:rPr>
  </w:style>
  <w:style w:type="character" w:customStyle="1" w:styleId="CommentTextChar">
    <w:name w:val="Comment Text Char"/>
    <w:basedOn w:val="DefaultParagraphFont"/>
    <w:link w:val="CommentText"/>
    <w:uiPriority w:val="99"/>
    <w:rsid w:val="00856838"/>
    <w:rPr>
      <w:sz w:val="20"/>
      <w:szCs w:val="20"/>
    </w:rPr>
  </w:style>
  <w:style w:type="paragraph" w:styleId="CommentSubject">
    <w:name w:val="annotation subject"/>
    <w:basedOn w:val="CommentText"/>
    <w:next w:val="CommentText"/>
    <w:link w:val="CommentSubjectChar"/>
    <w:uiPriority w:val="99"/>
    <w:semiHidden/>
    <w:unhideWhenUsed/>
    <w:rsid w:val="00856838"/>
    <w:rPr>
      <w:b/>
      <w:bCs/>
    </w:rPr>
  </w:style>
  <w:style w:type="character" w:customStyle="1" w:styleId="CommentSubjectChar">
    <w:name w:val="Comment Subject Char"/>
    <w:basedOn w:val="CommentTextChar"/>
    <w:link w:val="CommentSubject"/>
    <w:uiPriority w:val="99"/>
    <w:semiHidden/>
    <w:rsid w:val="00856838"/>
    <w:rPr>
      <w:b/>
      <w:bCs/>
      <w:sz w:val="20"/>
      <w:szCs w:val="20"/>
    </w:rPr>
  </w:style>
  <w:style w:type="paragraph" w:customStyle="1" w:styleId="a">
    <w:name w:val="a)"/>
    <w:basedOn w:val="Normal"/>
    <w:rsid w:val="00681472"/>
    <w:pPr>
      <w:spacing w:after="120" w:line="240" w:lineRule="auto"/>
      <w:ind w:left="425" w:hanging="425"/>
      <w:jc w:val="both"/>
    </w:pPr>
    <w:rPr>
      <w:rFonts w:ascii="Ottawa" w:eastAsia="Times New Roman" w:hAnsi="Ottawa" w:cs="Times New Roman"/>
      <w:b/>
      <w:bCs/>
      <w:sz w:val="20"/>
      <w:szCs w:val="20"/>
      <w:lang w:eastAsia="fr-FR"/>
    </w:rPr>
  </w:style>
  <w:style w:type="paragraph" w:styleId="Revision">
    <w:name w:val="Revision"/>
    <w:hidden/>
    <w:uiPriority w:val="99"/>
    <w:semiHidden/>
    <w:rsid w:val="00435F98"/>
    <w:pPr>
      <w:spacing w:after="0" w:line="240" w:lineRule="auto"/>
    </w:pPr>
  </w:style>
  <w:style w:type="paragraph" w:styleId="Header">
    <w:name w:val="header"/>
    <w:basedOn w:val="Normal"/>
    <w:link w:val="HeaderChar"/>
    <w:uiPriority w:val="99"/>
    <w:unhideWhenUsed/>
    <w:rsid w:val="00795E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795E71"/>
  </w:style>
  <w:style w:type="paragraph" w:styleId="Footer">
    <w:name w:val="footer"/>
    <w:basedOn w:val="Normal"/>
    <w:link w:val="FooterChar"/>
    <w:uiPriority w:val="99"/>
    <w:unhideWhenUsed/>
    <w:rsid w:val="00795E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5E71"/>
  </w:style>
  <w:style w:type="table" w:styleId="TableGrid">
    <w:name w:val="Table Grid"/>
    <w:basedOn w:val="TableNormal"/>
    <w:uiPriority w:val="59"/>
    <w:rsid w:val="00E4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0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5154">
      <w:bodyDiv w:val="1"/>
      <w:marLeft w:val="0"/>
      <w:marRight w:val="0"/>
      <w:marTop w:val="0"/>
      <w:marBottom w:val="0"/>
      <w:divBdr>
        <w:top w:val="none" w:sz="0" w:space="0" w:color="auto"/>
        <w:left w:val="none" w:sz="0" w:space="0" w:color="auto"/>
        <w:bottom w:val="none" w:sz="0" w:space="0" w:color="auto"/>
        <w:right w:val="none" w:sz="0" w:space="0" w:color="auto"/>
      </w:divBdr>
    </w:div>
    <w:div w:id="261843703">
      <w:bodyDiv w:val="1"/>
      <w:marLeft w:val="0"/>
      <w:marRight w:val="0"/>
      <w:marTop w:val="0"/>
      <w:marBottom w:val="0"/>
      <w:divBdr>
        <w:top w:val="none" w:sz="0" w:space="0" w:color="auto"/>
        <w:left w:val="none" w:sz="0" w:space="0" w:color="auto"/>
        <w:bottom w:val="none" w:sz="0" w:space="0" w:color="auto"/>
        <w:right w:val="none" w:sz="0" w:space="0" w:color="auto"/>
      </w:divBdr>
    </w:div>
    <w:div w:id="421686396">
      <w:bodyDiv w:val="1"/>
      <w:marLeft w:val="0"/>
      <w:marRight w:val="0"/>
      <w:marTop w:val="0"/>
      <w:marBottom w:val="0"/>
      <w:divBdr>
        <w:top w:val="none" w:sz="0" w:space="0" w:color="auto"/>
        <w:left w:val="none" w:sz="0" w:space="0" w:color="auto"/>
        <w:bottom w:val="none" w:sz="0" w:space="0" w:color="auto"/>
        <w:right w:val="none" w:sz="0" w:space="0" w:color="auto"/>
      </w:divBdr>
    </w:div>
    <w:div w:id="544221437">
      <w:bodyDiv w:val="1"/>
      <w:marLeft w:val="0"/>
      <w:marRight w:val="0"/>
      <w:marTop w:val="0"/>
      <w:marBottom w:val="0"/>
      <w:divBdr>
        <w:top w:val="none" w:sz="0" w:space="0" w:color="auto"/>
        <w:left w:val="none" w:sz="0" w:space="0" w:color="auto"/>
        <w:bottom w:val="none" w:sz="0" w:space="0" w:color="auto"/>
        <w:right w:val="none" w:sz="0" w:space="0" w:color="auto"/>
      </w:divBdr>
    </w:div>
    <w:div w:id="553201207">
      <w:bodyDiv w:val="1"/>
      <w:marLeft w:val="0"/>
      <w:marRight w:val="0"/>
      <w:marTop w:val="0"/>
      <w:marBottom w:val="0"/>
      <w:divBdr>
        <w:top w:val="none" w:sz="0" w:space="0" w:color="auto"/>
        <w:left w:val="none" w:sz="0" w:space="0" w:color="auto"/>
        <w:bottom w:val="none" w:sz="0" w:space="0" w:color="auto"/>
        <w:right w:val="none" w:sz="0" w:space="0" w:color="auto"/>
      </w:divBdr>
    </w:div>
    <w:div w:id="576785956">
      <w:bodyDiv w:val="1"/>
      <w:marLeft w:val="0"/>
      <w:marRight w:val="0"/>
      <w:marTop w:val="0"/>
      <w:marBottom w:val="0"/>
      <w:divBdr>
        <w:top w:val="none" w:sz="0" w:space="0" w:color="auto"/>
        <w:left w:val="none" w:sz="0" w:space="0" w:color="auto"/>
        <w:bottom w:val="none" w:sz="0" w:space="0" w:color="auto"/>
        <w:right w:val="none" w:sz="0" w:space="0" w:color="auto"/>
      </w:divBdr>
    </w:div>
    <w:div w:id="707608519">
      <w:bodyDiv w:val="1"/>
      <w:marLeft w:val="0"/>
      <w:marRight w:val="0"/>
      <w:marTop w:val="0"/>
      <w:marBottom w:val="0"/>
      <w:divBdr>
        <w:top w:val="none" w:sz="0" w:space="0" w:color="auto"/>
        <w:left w:val="none" w:sz="0" w:space="0" w:color="auto"/>
        <w:bottom w:val="none" w:sz="0" w:space="0" w:color="auto"/>
        <w:right w:val="none" w:sz="0" w:space="0" w:color="auto"/>
      </w:divBdr>
    </w:div>
    <w:div w:id="798912291">
      <w:bodyDiv w:val="1"/>
      <w:marLeft w:val="0"/>
      <w:marRight w:val="0"/>
      <w:marTop w:val="0"/>
      <w:marBottom w:val="0"/>
      <w:divBdr>
        <w:top w:val="none" w:sz="0" w:space="0" w:color="auto"/>
        <w:left w:val="none" w:sz="0" w:space="0" w:color="auto"/>
        <w:bottom w:val="none" w:sz="0" w:space="0" w:color="auto"/>
        <w:right w:val="none" w:sz="0" w:space="0" w:color="auto"/>
      </w:divBdr>
    </w:div>
    <w:div w:id="959651077">
      <w:bodyDiv w:val="1"/>
      <w:marLeft w:val="0"/>
      <w:marRight w:val="0"/>
      <w:marTop w:val="0"/>
      <w:marBottom w:val="0"/>
      <w:divBdr>
        <w:top w:val="none" w:sz="0" w:space="0" w:color="auto"/>
        <w:left w:val="none" w:sz="0" w:space="0" w:color="auto"/>
        <w:bottom w:val="none" w:sz="0" w:space="0" w:color="auto"/>
        <w:right w:val="none" w:sz="0" w:space="0" w:color="auto"/>
      </w:divBdr>
    </w:div>
    <w:div w:id="1144278067">
      <w:bodyDiv w:val="1"/>
      <w:marLeft w:val="0"/>
      <w:marRight w:val="0"/>
      <w:marTop w:val="0"/>
      <w:marBottom w:val="0"/>
      <w:divBdr>
        <w:top w:val="none" w:sz="0" w:space="0" w:color="auto"/>
        <w:left w:val="none" w:sz="0" w:space="0" w:color="auto"/>
        <w:bottom w:val="none" w:sz="0" w:space="0" w:color="auto"/>
        <w:right w:val="none" w:sz="0" w:space="0" w:color="auto"/>
      </w:divBdr>
    </w:div>
    <w:div w:id="203942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oah.org/en/what-we-do/standards/codes-and-manuals/terrestrial-code-online-access/index.php?id=169&amp;L=1&amp;htmfile=glossaire.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ah.org/en/what-we-do/standards/codes-and-manuals/terrestrial-code-online-access/index.php?id=169&amp;L=1&amp;htmfile=glossaire.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3CFBE-C35F-4B8C-9931-41970D76C4E3}">
  <ds:schemaRefs>
    <ds:schemaRef ds:uri="http://schemas.openxmlformats.org/officeDocument/2006/bibliography"/>
  </ds:schemaRefs>
</ds:datastoreItem>
</file>

<file path=customXml/itemProps2.xml><?xml version="1.0" encoding="utf-8"?>
<ds:datastoreItem xmlns:ds="http://schemas.openxmlformats.org/officeDocument/2006/customXml" ds:itemID="{B3F6F185-25AE-44CD-A9E0-B65000FFBBC1}">
  <ds:schemaRefs>
    <ds:schemaRef ds:uri="http://schemas.microsoft.com/sharepoint/v3/contenttype/forms"/>
  </ds:schemaRefs>
</ds:datastoreItem>
</file>

<file path=customXml/itemProps3.xml><?xml version="1.0" encoding="utf-8"?>
<ds:datastoreItem xmlns:ds="http://schemas.openxmlformats.org/officeDocument/2006/customXml" ds:itemID="{944FA078-93E5-4365-95EB-85BA44B901A9}">
  <ds:schemaRefs>
    <ds:schemaRef ds:uri="http://schemas.microsoft.com/office/2006/documentManagement/types"/>
    <ds:schemaRef ds:uri="893fd4a9-69b0-4229-815d-5c6d5205746f"/>
    <ds:schemaRef ds:uri="c4310aad-d41c-471a-8d4b-290545d5ba7f"/>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13F4A8B-5237-430A-BDCE-415C75397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Dominguez</dc:creator>
  <cp:keywords>terminology use of the terms fetal foetal fetus and foetus</cp:keywords>
  <cp:lastModifiedBy>Duncan, Britteny R - APHIS</cp:lastModifiedBy>
  <cp:revision>15</cp:revision>
  <cp:lastPrinted>2022-10-31T11:45:00Z</cp:lastPrinted>
  <dcterms:created xsi:type="dcterms:W3CDTF">2022-09-23T10:58:00Z</dcterms:created>
  <dcterms:modified xsi:type="dcterms:W3CDTF">2022-11-09T00:22:00Z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MediaServiceImageTags">
    <vt:lpwstr/>
  </property>
</Properties>
</file>