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14A" w:rsidRPr="00D57F30" w:rsidRDefault="00EB514A" w:rsidP="00EB514A">
      <w:pPr>
        <w:rPr>
          <w:rFonts w:ascii="Times New Roman" w:hAnsi="Times New Roman"/>
          <w:sz w:val="22"/>
          <w:szCs w:val="22"/>
        </w:rPr>
      </w:pPr>
    </w:p>
    <w:p w:rsidR="00EB514A" w:rsidRPr="00D57F30" w:rsidRDefault="00EB514A" w:rsidP="00EB514A">
      <w:pPr>
        <w:pStyle w:val="CommentText"/>
        <w:rPr>
          <w:rFonts w:ascii="Times New Roman" w:hAnsi="Times New Roman"/>
          <w:sz w:val="22"/>
          <w:szCs w:val="22"/>
        </w:rPr>
      </w:pPr>
      <w:r w:rsidRPr="00D57F30">
        <w:rPr>
          <w:rFonts w:ascii="Times New Roman" w:hAnsi="Times New Roman"/>
          <w:b/>
          <w:sz w:val="22"/>
          <w:szCs w:val="22"/>
        </w:rPr>
        <w:t>Purpose</w:t>
      </w:r>
      <w:r w:rsidR="003D104B" w:rsidRPr="00D57F30">
        <w:rPr>
          <w:rFonts w:ascii="Times New Roman" w:hAnsi="Times New Roman"/>
          <w:b/>
          <w:sz w:val="22"/>
          <w:szCs w:val="22"/>
        </w:rPr>
        <w:t xml:space="preserve"> of Module </w:t>
      </w:r>
      <w:r w:rsidR="00D57F30">
        <w:rPr>
          <w:rFonts w:ascii="Times New Roman" w:hAnsi="Times New Roman"/>
          <w:b/>
          <w:sz w:val="22"/>
          <w:szCs w:val="22"/>
        </w:rPr>
        <w:t>o</w:t>
      </w:r>
      <w:r w:rsidR="003D104B" w:rsidRPr="00D57F30">
        <w:rPr>
          <w:rFonts w:ascii="Times New Roman" w:hAnsi="Times New Roman"/>
          <w:b/>
          <w:sz w:val="22"/>
          <w:szCs w:val="22"/>
        </w:rPr>
        <w:t>n Control of Records</w:t>
      </w:r>
      <w:r w:rsidRPr="00D57F30">
        <w:rPr>
          <w:rFonts w:ascii="Times New Roman" w:hAnsi="Times New Roman"/>
          <w:sz w:val="22"/>
          <w:szCs w:val="22"/>
        </w:rPr>
        <w:t xml:space="preserve">:  This module </w:t>
      </w:r>
      <w:r w:rsidR="005E441E" w:rsidRPr="00D57F30">
        <w:rPr>
          <w:rFonts w:ascii="Times New Roman" w:hAnsi="Times New Roman"/>
          <w:sz w:val="22"/>
          <w:szCs w:val="22"/>
        </w:rPr>
        <w:t>descr</w:t>
      </w:r>
      <w:r w:rsidRPr="00D57F30">
        <w:rPr>
          <w:rFonts w:ascii="Times New Roman" w:hAnsi="Times New Roman"/>
          <w:sz w:val="22"/>
          <w:szCs w:val="22"/>
        </w:rPr>
        <w:t xml:space="preserve">ibes how your organization can </w:t>
      </w:r>
      <w:r w:rsidR="005E441E" w:rsidRPr="00D57F30">
        <w:rPr>
          <w:rFonts w:ascii="Times New Roman" w:hAnsi="Times New Roman"/>
          <w:sz w:val="22"/>
          <w:szCs w:val="22"/>
        </w:rPr>
        <w:t>develop</w:t>
      </w:r>
      <w:r w:rsidRPr="00D57F30">
        <w:rPr>
          <w:rFonts w:ascii="Times New Roman" w:hAnsi="Times New Roman"/>
          <w:sz w:val="22"/>
          <w:szCs w:val="22"/>
        </w:rPr>
        <w:t xml:space="preserve"> a record control procedure </w:t>
      </w:r>
      <w:r w:rsidR="005E441E" w:rsidRPr="00D57F30">
        <w:rPr>
          <w:rFonts w:ascii="Times New Roman" w:hAnsi="Times New Roman"/>
          <w:sz w:val="22"/>
          <w:szCs w:val="22"/>
        </w:rPr>
        <w:t>as p</w:t>
      </w:r>
      <w:r w:rsidRPr="00D57F30">
        <w:rPr>
          <w:rFonts w:ascii="Times New Roman" w:hAnsi="Times New Roman"/>
          <w:sz w:val="22"/>
          <w:szCs w:val="22"/>
        </w:rPr>
        <w:t xml:space="preserve">art of </w:t>
      </w:r>
      <w:r w:rsidR="00C2606F" w:rsidRPr="00D57F30">
        <w:rPr>
          <w:rFonts w:ascii="Times New Roman" w:hAnsi="Times New Roman"/>
          <w:sz w:val="22"/>
          <w:szCs w:val="22"/>
        </w:rPr>
        <w:t xml:space="preserve">a </w:t>
      </w:r>
      <w:r w:rsidRPr="00D57F30">
        <w:rPr>
          <w:rFonts w:ascii="Times New Roman" w:hAnsi="Times New Roman"/>
          <w:sz w:val="22"/>
          <w:szCs w:val="22"/>
        </w:rPr>
        <w:t>quality management system</w:t>
      </w:r>
      <w:r w:rsidR="003D104B" w:rsidRPr="00D57F30">
        <w:rPr>
          <w:rFonts w:ascii="Times New Roman" w:hAnsi="Times New Roman"/>
          <w:sz w:val="22"/>
          <w:szCs w:val="22"/>
        </w:rPr>
        <w:t xml:space="preserve"> </w:t>
      </w:r>
      <w:r w:rsidR="00B618EB" w:rsidRPr="00D57F30">
        <w:rPr>
          <w:rFonts w:ascii="Times New Roman" w:hAnsi="Times New Roman"/>
          <w:sz w:val="22"/>
          <w:szCs w:val="22"/>
        </w:rPr>
        <w:t xml:space="preserve">for activities </w:t>
      </w:r>
      <w:r w:rsidR="00C2606F" w:rsidRPr="00D57F30">
        <w:rPr>
          <w:rFonts w:ascii="Times New Roman" w:hAnsi="Times New Roman"/>
          <w:sz w:val="22"/>
          <w:szCs w:val="22"/>
        </w:rPr>
        <w:t xml:space="preserve">subject to </w:t>
      </w:r>
      <w:r w:rsidR="003D104B" w:rsidRPr="00D57F30">
        <w:rPr>
          <w:rFonts w:ascii="Times New Roman" w:hAnsi="Times New Roman"/>
          <w:sz w:val="22"/>
          <w:szCs w:val="22"/>
        </w:rPr>
        <w:t>APHIS regulation</w:t>
      </w:r>
      <w:r w:rsidR="00C2606F" w:rsidRPr="00D57F30">
        <w:rPr>
          <w:rFonts w:ascii="Times New Roman" w:hAnsi="Times New Roman"/>
          <w:sz w:val="22"/>
          <w:szCs w:val="22"/>
        </w:rPr>
        <w:t>s</w:t>
      </w:r>
      <w:r w:rsidR="003D104B" w:rsidRPr="00D57F30">
        <w:rPr>
          <w:rFonts w:ascii="Times New Roman" w:hAnsi="Times New Roman"/>
          <w:sz w:val="22"/>
          <w:szCs w:val="22"/>
        </w:rPr>
        <w:t xml:space="preserve"> </w:t>
      </w:r>
      <w:r w:rsidR="00C2606F" w:rsidRPr="00D57F30">
        <w:rPr>
          <w:rFonts w:ascii="Times New Roman" w:hAnsi="Times New Roman"/>
          <w:sz w:val="22"/>
          <w:szCs w:val="22"/>
        </w:rPr>
        <w:t xml:space="preserve">at </w:t>
      </w:r>
      <w:r w:rsidR="001A4BFE" w:rsidRPr="00D57F30">
        <w:rPr>
          <w:rFonts w:ascii="Times New Roman" w:hAnsi="Times New Roman"/>
          <w:sz w:val="22"/>
          <w:szCs w:val="22"/>
        </w:rPr>
        <w:t>7</w:t>
      </w:r>
      <w:r w:rsidR="003D104B" w:rsidRPr="00D57F30">
        <w:rPr>
          <w:rFonts w:ascii="Times New Roman" w:hAnsi="Times New Roman"/>
          <w:sz w:val="22"/>
          <w:szCs w:val="22"/>
        </w:rPr>
        <w:t xml:space="preserve"> </w:t>
      </w:r>
      <w:r w:rsidR="001A4BFE" w:rsidRPr="00D57F30">
        <w:rPr>
          <w:rFonts w:ascii="Times New Roman" w:hAnsi="Times New Roman"/>
          <w:sz w:val="22"/>
          <w:szCs w:val="22"/>
        </w:rPr>
        <w:t>CFR</w:t>
      </w:r>
      <w:r w:rsidR="003D104B" w:rsidRPr="00D57F30">
        <w:rPr>
          <w:rFonts w:ascii="Times New Roman" w:hAnsi="Times New Roman"/>
          <w:sz w:val="22"/>
          <w:szCs w:val="22"/>
        </w:rPr>
        <w:t xml:space="preserve"> Part </w:t>
      </w:r>
      <w:r w:rsidR="001A4BFE" w:rsidRPr="00D57F30">
        <w:rPr>
          <w:rFonts w:ascii="Times New Roman" w:hAnsi="Times New Roman"/>
          <w:sz w:val="22"/>
          <w:szCs w:val="22"/>
        </w:rPr>
        <w:t xml:space="preserve">340. </w:t>
      </w:r>
    </w:p>
    <w:p w:rsidR="00EB514A" w:rsidRPr="00D57F30" w:rsidRDefault="00EB514A" w:rsidP="00EB514A">
      <w:pPr>
        <w:pStyle w:val="CommentText"/>
        <w:rPr>
          <w:rFonts w:ascii="Times New Roman" w:hAnsi="Times New Roman"/>
          <w:sz w:val="22"/>
          <w:szCs w:val="22"/>
        </w:rPr>
      </w:pPr>
      <w:bookmarkStart w:id="0" w:name="_GoBack"/>
      <w:bookmarkEnd w:id="0"/>
    </w:p>
    <w:p w:rsidR="00EB514A" w:rsidRPr="00D57F30" w:rsidRDefault="00EB514A" w:rsidP="00EB514A">
      <w:pPr>
        <w:pStyle w:val="CommentText"/>
        <w:rPr>
          <w:rFonts w:ascii="Times New Roman" w:hAnsi="Times New Roman"/>
          <w:sz w:val="22"/>
          <w:szCs w:val="22"/>
        </w:rPr>
      </w:pPr>
      <w:r w:rsidRPr="00D57F30">
        <w:rPr>
          <w:rFonts w:ascii="Times New Roman" w:hAnsi="Times New Roman"/>
          <w:b/>
          <w:sz w:val="22"/>
          <w:szCs w:val="22"/>
        </w:rPr>
        <w:t>Biotechnology Quality Management Support</w:t>
      </w:r>
      <w:r w:rsidRPr="00D57F30">
        <w:rPr>
          <w:rFonts w:ascii="Times New Roman" w:hAnsi="Times New Roman"/>
          <w:sz w:val="22"/>
          <w:szCs w:val="22"/>
        </w:rPr>
        <w:t xml:space="preserve">:  </w:t>
      </w:r>
      <w:r w:rsidR="005D65A0" w:rsidRPr="005D65A0">
        <w:rPr>
          <w:rFonts w:ascii="Times New Roman" w:hAnsi="Times New Roman"/>
          <w:sz w:val="22"/>
          <w:szCs w:val="22"/>
        </w:rPr>
        <w:t>APHIS Biotechnology Regulatory Services has developed this module as one of a series of modules. Biotechnology Quality Management Support is useful for any organization that wishes to develop or improve quality management practices related to the APHIS regulations cited above.</w:t>
      </w:r>
    </w:p>
    <w:p w:rsidR="00455331" w:rsidRPr="00D57F30" w:rsidRDefault="000170B9" w:rsidP="000170B9">
      <w:pPr>
        <w:pStyle w:val="CommentText"/>
        <w:tabs>
          <w:tab w:val="left" w:pos="4007"/>
        </w:tabs>
        <w:rPr>
          <w:rFonts w:ascii="Times New Roman" w:hAnsi="Times New Roman"/>
          <w:sz w:val="22"/>
          <w:szCs w:val="22"/>
        </w:rPr>
      </w:pPr>
      <w:r>
        <w:rPr>
          <w:rFonts w:ascii="Times New Roman" w:hAnsi="Times New Roman"/>
          <w:sz w:val="22"/>
          <w:szCs w:val="22"/>
        </w:rPr>
        <w:tab/>
      </w:r>
    </w:p>
    <w:p w:rsidR="00EB514A" w:rsidRPr="00D57F30" w:rsidRDefault="00EB514A" w:rsidP="00EB514A">
      <w:pPr>
        <w:rPr>
          <w:rFonts w:ascii="Times New Roman" w:hAnsi="Times New Roman"/>
          <w:sz w:val="22"/>
          <w:szCs w:val="22"/>
        </w:rPr>
      </w:pPr>
      <w:r w:rsidRPr="00D57F30">
        <w:rPr>
          <w:rFonts w:ascii="Times New Roman" w:hAnsi="Times New Roman"/>
          <w:b/>
          <w:sz w:val="22"/>
          <w:szCs w:val="22"/>
        </w:rPr>
        <w:t>Approach</w:t>
      </w:r>
      <w:r w:rsidRPr="00D57F30">
        <w:rPr>
          <w:rFonts w:ascii="Times New Roman" w:hAnsi="Times New Roman"/>
          <w:sz w:val="22"/>
          <w:szCs w:val="22"/>
        </w:rPr>
        <w:t xml:space="preserve">:  The module includes a template </w:t>
      </w:r>
      <w:r w:rsidR="003D104B" w:rsidRPr="00D57F30">
        <w:rPr>
          <w:rFonts w:ascii="Times New Roman" w:hAnsi="Times New Roman"/>
          <w:sz w:val="22"/>
          <w:szCs w:val="22"/>
        </w:rPr>
        <w:t xml:space="preserve">(below) </w:t>
      </w:r>
      <w:r w:rsidRPr="00D57F30">
        <w:rPr>
          <w:rFonts w:ascii="Times New Roman" w:hAnsi="Times New Roman"/>
          <w:sz w:val="22"/>
          <w:szCs w:val="22"/>
        </w:rPr>
        <w:t xml:space="preserve">that your organization can </w:t>
      </w:r>
      <w:r w:rsidR="000850AD" w:rsidRPr="00D57F30">
        <w:rPr>
          <w:rFonts w:ascii="Times New Roman" w:hAnsi="Times New Roman"/>
          <w:sz w:val="22"/>
          <w:szCs w:val="22"/>
        </w:rPr>
        <w:t>customize specific to your needs and operational practices</w:t>
      </w:r>
      <w:r w:rsidR="00455331" w:rsidRPr="00D57F30">
        <w:rPr>
          <w:rFonts w:ascii="Times New Roman" w:hAnsi="Times New Roman"/>
          <w:sz w:val="22"/>
          <w:szCs w:val="22"/>
        </w:rPr>
        <w:t xml:space="preserve"> for</w:t>
      </w:r>
      <w:r w:rsidRPr="00D57F30">
        <w:rPr>
          <w:rFonts w:ascii="Times New Roman" w:hAnsi="Times New Roman"/>
          <w:sz w:val="22"/>
          <w:szCs w:val="22"/>
        </w:rPr>
        <w:t xml:space="preserve"> </w:t>
      </w:r>
      <w:r w:rsidR="000850AD" w:rsidRPr="00D57F30">
        <w:rPr>
          <w:rFonts w:ascii="Times New Roman" w:hAnsi="Times New Roman"/>
          <w:sz w:val="22"/>
          <w:szCs w:val="22"/>
        </w:rPr>
        <w:t xml:space="preserve">the </w:t>
      </w:r>
      <w:r w:rsidRPr="00D57F30">
        <w:rPr>
          <w:rFonts w:ascii="Times New Roman" w:hAnsi="Times New Roman"/>
          <w:sz w:val="22"/>
          <w:szCs w:val="22"/>
        </w:rPr>
        <w:t xml:space="preserve">design </w:t>
      </w:r>
      <w:r w:rsidR="00455331" w:rsidRPr="00D57F30">
        <w:rPr>
          <w:rFonts w:ascii="Times New Roman" w:hAnsi="Times New Roman"/>
          <w:sz w:val="22"/>
          <w:szCs w:val="22"/>
        </w:rPr>
        <w:t xml:space="preserve">and implementation </w:t>
      </w:r>
      <w:r w:rsidRPr="00D57F30">
        <w:rPr>
          <w:rFonts w:ascii="Times New Roman" w:hAnsi="Times New Roman"/>
          <w:sz w:val="22"/>
          <w:szCs w:val="22"/>
        </w:rPr>
        <w:t xml:space="preserve">of </w:t>
      </w:r>
      <w:r w:rsidR="00F21184" w:rsidRPr="00D57F30">
        <w:rPr>
          <w:rFonts w:ascii="Times New Roman" w:hAnsi="Times New Roman"/>
          <w:sz w:val="22"/>
          <w:szCs w:val="22"/>
        </w:rPr>
        <w:t xml:space="preserve">record </w:t>
      </w:r>
      <w:r w:rsidRPr="00D57F30">
        <w:rPr>
          <w:rFonts w:ascii="Times New Roman" w:hAnsi="Times New Roman"/>
          <w:sz w:val="22"/>
          <w:szCs w:val="22"/>
        </w:rPr>
        <w:t>control procedures</w:t>
      </w:r>
      <w:r w:rsidR="003D104B" w:rsidRPr="00D57F30">
        <w:rPr>
          <w:rFonts w:ascii="Times New Roman" w:hAnsi="Times New Roman"/>
          <w:sz w:val="22"/>
          <w:szCs w:val="22"/>
        </w:rPr>
        <w:t>.</w:t>
      </w:r>
      <w:r w:rsidRPr="00D57F30">
        <w:rPr>
          <w:rFonts w:ascii="Times New Roman" w:hAnsi="Times New Roman"/>
          <w:sz w:val="22"/>
          <w:szCs w:val="22"/>
        </w:rPr>
        <w:t xml:space="preserve">  Each </w:t>
      </w:r>
      <w:r w:rsidR="0097209E" w:rsidRPr="00D57F30">
        <w:rPr>
          <w:rFonts w:ascii="Times New Roman" w:hAnsi="Times New Roman"/>
          <w:sz w:val="22"/>
          <w:szCs w:val="22"/>
        </w:rPr>
        <w:t xml:space="preserve">section </w:t>
      </w:r>
      <w:r w:rsidRPr="00D57F30">
        <w:rPr>
          <w:rFonts w:ascii="Times New Roman" w:hAnsi="Times New Roman"/>
          <w:sz w:val="22"/>
          <w:szCs w:val="22"/>
        </w:rPr>
        <w:t xml:space="preserve">of the template has </w:t>
      </w:r>
      <w:r w:rsidR="003D104B" w:rsidRPr="00D57F30">
        <w:rPr>
          <w:rFonts w:ascii="Times New Roman" w:hAnsi="Times New Roman"/>
          <w:sz w:val="22"/>
          <w:szCs w:val="22"/>
        </w:rPr>
        <w:t>examples</w:t>
      </w:r>
      <w:r w:rsidRPr="00D57F30">
        <w:rPr>
          <w:rFonts w:ascii="Times New Roman" w:hAnsi="Times New Roman"/>
          <w:sz w:val="22"/>
          <w:szCs w:val="22"/>
        </w:rPr>
        <w:t xml:space="preserve"> of what might be included in </w:t>
      </w:r>
      <w:r w:rsidR="0097209E" w:rsidRPr="00D57F30">
        <w:rPr>
          <w:rFonts w:ascii="Times New Roman" w:hAnsi="Times New Roman"/>
          <w:sz w:val="22"/>
          <w:szCs w:val="22"/>
        </w:rPr>
        <w:t>a standardized record control procedure</w:t>
      </w:r>
      <w:r w:rsidR="00161560" w:rsidRPr="00D57F30">
        <w:rPr>
          <w:rFonts w:ascii="Times New Roman" w:hAnsi="Times New Roman"/>
          <w:sz w:val="22"/>
          <w:szCs w:val="22"/>
        </w:rPr>
        <w:t>, such as</w:t>
      </w:r>
      <w:r w:rsidR="0097209E" w:rsidRPr="00D57F30">
        <w:rPr>
          <w:rFonts w:ascii="Times New Roman" w:hAnsi="Times New Roman"/>
          <w:sz w:val="22"/>
          <w:szCs w:val="22"/>
        </w:rPr>
        <w:t xml:space="preserve"> how records are established, maintained, retained, and destroyed</w:t>
      </w:r>
      <w:r w:rsidRPr="00D57F30">
        <w:rPr>
          <w:rFonts w:ascii="Times New Roman" w:hAnsi="Times New Roman"/>
          <w:sz w:val="22"/>
          <w:szCs w:val="22"/>
        </w:rPr>
        <w:t xml:space="preserve">.  </w:t>
      </w:r>
      <w:r w:rsidR="003D104B" w:rsidRPr="00D57F30">
        <w:rPr>
          <w:rFonts w:ascii="Times New Roman" w:hAnsi="Times New Roman"/>
          <w:sz w:val="22"/>
          <w:szCs w:val="22"/>
        </w:rPr>
        <w:t xml:space="preserve">The template is </w:t>
      </w:r>
      <w:r w:rsidR="0097209E" w:rsidRPr="00D57F30">
        <w:rPr>
          <w:rFonts w:ascii="Times New Roman" w:hAnsi="Times New Roman"/>
          <w:sz w:val="22"/>
          <w:szCs w:val="22"/>
        </w:rPr>
        <w:t xml:space="preserve">not a standard, but should be considered </w:t>
      </w:r>
      <w:r w:rsidR="003D104B" w:rsidRPr="00D57F30">
        <w:rPr>
          <w:rFonts w:ascii="Times New Roman" w:hAnsi="Times New Roman"/>
          <w:sz w:val="22"/>
          <w:szCs w:val="22"/>
        </w:rPr>
        <w:t xml:space="preserve">a tool to modify to meet your organization’s needs.  </w:t>
      </w:r>
    </w:p>
    <w:p w:rsidR="00EB514A" w:rsidRPr="00D57F30" w:rsidRDefault="00EB514A" w:rsidP="00EB514A">
      <w:pPr>
        <w:rPr>
          <w:rFonts w:ascii="Times New Roman" w:hAnsi="Times New Roman"/>
          <w:sz w:val="22"/>
          <w:szCs w:val="22"/>
        </w:rPr>
      </w:pPr>
    </w:p>
    <w:p w:rsidR="00C63A3F" w:rsidRPr="002254AA" w:rsidRDefault="00C63A3F" w:rsidP="00C63A3F">
      <w:pPr>
        <w:rPr>
          <w:rFonts w:ascii="Times New Roman" w:hAnsi="Times New Roman"/>
          <w:sz w:val="22"/>
          <w:szCs w:val="22"/>
        </w:rPr>
      </w:pPr>
      <w:r w:rsidRPr="00B620EA">
        <w:rPr>
          <w:rFonts w:ascii="Times New Roman" w:hAnsi="Times New Roman"/>
          <w:sz w:val="22"/>
          <w:szCs w:val="22"/>
        </w:rPr>
        <w:t xml:space="preserve">The example template is found on </w:t>
      </w:r>
      <w:r w:rsidRPr="002714F4">
        <w:rPr>
          <w:rFonts w:ascii="Times New Roman" w:hAnsi="Times New Roman"/>
          <w:iCs/>
          <w:sz w:val="22"/>
          <w:szCs w:val="22"/>
        </w:rPr>
        <w:t xml:space="preserve">the APHIS BRS website at </w:t>
      </w:r>
      <w:hyperlink r:id="rId11" w:history="1">
        <w:r w:rsidRPr="002714F4">
          <w:rPr>
            <w:rStyle w:val="Hyperlink"/>
            <w:rFonts w:ascii="Times New Roman" w:hAnsi="Times New Roman"/>
            <w:iCs/>
            <w:color w:val="0000FF"/>
            <w:sz w:val="22"/>
            <w:szCs w:val="22"/>
          </w:rPr>
          <w:t>https://www.aphis.usda.gov/aphis/ourfocus/biotechnology/bqms</w:t>
        </w:r>
      </w:hyperlink>
      <w:r w:rsidRPr="002714F4">
        <w:rPr>
          <w:rFonts w:ascii="Times New Roman" w:hAnsi="Times New Roman"/>
          <w:iCs/>
          <w:sz w:val="22"/>
          <w:szCs w:val="22"/>
        </w:rPr>
        <w:t>.</w:t>
      </w:r>
      <w:r w:rsidRPr="00B620EA">
        <w:rPr>
          <w:rFonts w:ascii="Times New Roman" w:hAnsi="Times New Roman"/>
          <w:sz w:val="22"/>
          <w:szCs w:val="22"/>
        </w:rPr>
        <w:t xml:space="preserve">  Note that the template text in blue font serves as a prompt for describing your organization’s approach.</w:t>
      </w:r>
    </w:p>
    <w:p w:rsidR="0025613C" w:rsidRPr="00D57F30" w:rsidRDefault="0025613C" w:rsidP="00EB514A">
      <w:pPr>
        <w:rPr>
          <w:rFonts w:ascii="Times New Roman" w:hAnsi="Times New Roman"/>
          <w:sz w:val="22"/>
          <w:szCs w:val="22"/>
        </w:rPr>
      </w:pPr>
    </w:p>
    <w:p w:rsidR="00CB6C11" w:rsidRPr="00D57F30" w:rsidRDefault="00CB6C11" w:rsidP="00EB514A">
      <w:pPr>
        <w:rPr>
          <w:rFonts w:ascii="Times New Roman" w:hAnsi="Times New Roman"/>
          <w:sz w:val="22"/>
          <w:szCs w:val="22"/>
        </w:rPr>
      </w:pPr>
    </w:p>
    <w:p w:rsidR="0025613C" w:rsidRPr="00D57F30" w:rsidRDefault="0025613C" w:rsidP="0025613C">
      <w:pPr>
        <w:rPr>
          <w:rFonts w:ascii="Times New Roman" w:hAnsi="Times New Roman"/>
          <w:iCs/>
          <w:color w:val="FF0000"/>
          <w:sz w:val="22"/>
          <w:szCs w:val="22"/>
        </w:rPr>
      </w:pPr>
      <w:r w:rsidRPr="00D57F30">
        <w:rPr>
          <w:rFonts w:ascii="Times New Roman" w:hAnsi="Times New Roman"/>
          <w:bCs/>
          <w:iCs/>
          <w:color w:val="FF0000"/>
          <w:sz w:val="22"/>
          <w:szCs w:val="22"/>
          <w:u w:val="single"/>
        </w:rPr>
        <w:t>Disclaimer</w:t>
      </w:r>
      <w:r w:rsidRPr="00D57F30">
        <w:rPr>
          <w:rFonts w:ascii="Times New Roman" w:hAnsi="Times New Roman"/>
          <w:bCs/>
          <w:iCs/>
          <w:color w:val="FF0000"/>
          <w:sz w:val="22"/>
          <w:szCs w:val="22"/>
        </w:rPr>
        <w:t xml:space="preserve">: This module provides a generalized guide for your organization’s quality practices relevant to your obligations under APHIS regulation </w:t>
      </w:r>
      <w:r w:rsidR="00837671" w:rsidRPr="00D57F30">
        <w:rPr>
          <w:rFonts w:ascii="Times New Roman" w:hAnsi="Times New Roman"/>
          <w:bCs/>
          <w:iCs/>
          <w:color w:val="FF0000"/>
          <w:sz w:val="22"/>
          <w:szCs w:val="22"/>
        </w:rPr>
        <w:t xml:space="preserve">found at </w:t>
      </w:r>
      <w:r w:rsidRPr="00D57F30">
        <w:rPr>
          <w:rFonts w:ascii="Times New Roman" w:hAnsi="Times New Roman"/>
          <w:bCs/>
          <w:iCs/>
          <w:color w:val="FF0000"/>
          <w:sz w:val="22"/>
          <w:szCs w:val="22"/>
        </w:rPr>
        <w:t xml:space="preserve">7 CFR Part 340.  </w:t>
      </w:r>
      <w:r w:rsidRPr="00D57F30">
        <w:rPr>
          <w:rFonts w:ascii="Times New Roman" w:hAnsi="Times New Roman"/>
          <w:iCs/>
          <w:color w:val="FF0000"/>
          <w:sz w:val="22"/>
          <w:szCs w:val="22"/>
        </w:rPr>
        <w:t xml:space="preserve">Use of these modules and its content does not guarantee that the user’s activities are in compliance with 7 CFR part 340, and it does not eliminate the user’s obligations under any other statute or regulation.  If your organization wishes to use formal quality management systems, it is best to rely on qualified quality management professionals.  </w:t>
      </w:r>
    </w:p>
    <w:p w:rsidR="00BC01AB" w:rsidRDefault="00BC01AB" w:rsidP="00EB514A">
      <w:pPr>
        <w:rPr>
          <w:rFonts w:ascii="Times New Roman" w:hAnsi="Times New Roman"/>
          <w:sz w:val="22"/>
          <w:szCs w:val="22"/>
        </w:rPr>
        <w:sectPr w:rsidR="00BC01AB">
          <w:headerReference w:type="even" r:id="rId12"/>
          <w:headerReference w:type="default" r:id="rId13"/>
          <w:footerReference w:type="default" r:id="rId14"/>
          <w:headerReference w:type="first" r:id="rId15"/>
          <w:footnotePr>
            <w:pos w:val="beneathText"/>
          </w:footnotePr>
          <w:pgSz w:w="12240" w:h="15840"/>
          <w:pgMar w:top="720" w:right="1440" w:bottom="461" w:left="1440" w:header="720" w:footer="720" w:gutter="0"/>
          <w:cols w:space="720"/>
          <w:docGrid w:linePitch="360"/>
        </w:sectPr>
      </w:pPr>
    </w:p>
    <w:p w:rsidR="00CB6C11" w:rsidRPr="00D57F30" w:rsidRDefault="00CB6C11" w:rsidP="00EB514A">
      <w:pPr>
        <w:rPr>
          <w:rFonts w:ascii="Times New Roman" w:hAnsi="Times New Roman"/>
          <w:sz w:val="22"/>
          <w:szCs w:val="22"/>
        </w:rPr>
      </w:pPr>
    </w:p>
    <w:p w:rsidR="00282719" w:rsidRPr="00D57F30" w:rsidRDefault="00282719" w:rsidP="00282719">
      <w:pPr>
        <w:suppressAutoHyphens/>
        <w:ind w:left="576" w:hanging="576"/>
        <w:rPr>
          <w:rFonts w:ascii="Times New Roman" w:hAnsi="Times New Roman"/>
          <w:b/>
          <w:color w:val="4472C4"/>
          <w:sz w:val="22"/>
          <w:szCs w:val="22"/>
        </w:rPr>
      </w:pPr>
      <w:r w:rsidRPr="00D57F30">
        <w:rPr>
          <w:rFonts w:ascii="Times New Roman" w:hAnsi="Times New Roman"/>
          <w:b/>
          <w:color w:val="4472C4"/>
          <w:sz w:val="22"/>
          <w:szCs w:val="22"/>
        </w:rPr>
        <w:t xml:space="preserve">         </w:t>
      </w:r>
    </w:p>
    <w:p w:rsidR="001A4BFE" w:rsidRPr="00D57F30" w:rsidRDefault="00282719" w:rsidP="000170B9">
      <w:pPr>
        <w:numPr>
          <w:ilvl w:val="0"/>
          <w:numId w:val="10"/>
        </w:numPr>
        <w:tabs>
          <w:tab w:val="left" w:pos="720"/>
        </w:tabs>
        <w:suppressAutoHyphens/>
        <w:ind w:left="720" w:hanging="720"/>
        <w:rPr>
          <w:rFonts w:ascii="Times New Roman" w:hAnsi="Times New Roman"/>
          <w:i/>
          <w:color w:val="4472C4"/>
          <w:sz w:val="22"/>
          <w:szCs w:val="22"/>
        </w:rPr>
      </w:pPr>
      <w:r w:rsidRPr="00D57F30">
        <w:rPr>
          <w:rFonts w:ascii="Times New Roman" w:hAnsi="Times New Roman"/>
          <w:b/>
          <w:color w:val="auto"/>
          <w:sz w:val="22"/>
          <w:szCs w:val="22"/>
        </w:rPr>
        <w:t>PURPOSE</w:t>
      </w:r>
      <w:r w:rsidR="005E441E" w:rsidRPr="00D57F30">
        <w:rPr>
          <w:rFonts w:ascii="Times New Roman" w:hAnsi="Times New Roman"/>
          <w:b/>
          <w:color w:val="4472C4"/>
          <w:sz w:val="22"/>
          <w:szCs w:val="22"/>
        </w:rPr>
        <w:t xml:space="preserve">:  </w:t>
      </w:r>
      <w:sdt>
        <w:sdtPr>
          <w:rPr>
            <w:rFonts w:ascii="Times New Roman" w:hAnsi="Times New Roman"/>
            <w:b/>
            <w:color w:val="4472C4"/>
            <w:sz w:val="22"/>
            <w:szCs w:val="22"/>
          </w:rPr>
          <w:id w:val="-795139178"/>
          <w:placeholder>
            <w:docPart w:val="DefaultPlaceholder_1081868574"/>
          </w:placeholder>
        </w:sdtPr>
        <w:sdtEndPr>
          <w:rPr>
            <w:b w:val="0"/>
            <w:i/>
          </w:rPr>
        </w:sdtEndPr>
        <w:sdtContent>
          <w:r w:rsidR="005E441E" w:rsidRPr="00D57F30">
            <w:rPr>
              <w:rFonts w:ascii="Times New Roman" w:hAnsi="Times New Roman"/>
              <w:i/>
              <w:color w:val="4472C4"/>
              <w:sz w:val="22"/>
              <w:szCs w:val="22"/>
            </w:rPr>
            <w:t>Describe the purpose of this document is in this section</w:t>
          </w:r>
          <w:r w:rsidR="00D57F30">
            <w:rPr>
              <w:rFonts w:ascii="Times New Roman" w:hAnsi="Times New Roman"/>
              <w:i/>
              <w:color w:val="4472C4"/>
              <w:sz w:val="22"/>
              <w:szCs w:val="22"/>
            </w:rPr>
            <w:t xml:space="preserve">.  For example, the purpose might state the following: </w:t>
          </w:r>
          <w:r w:rsidR="005E441E" w:rsidRPr="00D57F30">
            <w:rPr>
              <w:rFonts w:ascii="Times New Roman" w:hAnsi="Times New Roman"/>
              <w:i/>
              <w:color w:val="4472C4"/>
              <w:sz w:val="22"/>
              <w:szCs w:val="22"/>
            </w:rPr>
            <w:t xml:space="preserve"> In order to maintain control of records, this document will outline how records pertaining to regulated genetically engineered plants are established, maintained, and retained.</w:t>
          </w:r>
        </w:sdtContent>
      </w:sdt>
    </w:p>
    <w:p w:rsidR="00E05440" w:rsidRPr="00D57F30" w:rsidRDefault="00E05440" w:rsidP="00E05440">
      <w:pPr>
        <w:tabs>
          <w:tab w:val="left" w:pos="900"/>
        </w:tabs>
        <w:suppressAutoHyphens/>
        <w:ind w:left="900"/>
        <w:rPr>
          <w:rFonts w:ascii="Times New Roman" w:hAnsi="Times New Roman"/>
          <w:color w:val="4472C4"/>
          <w:sz w:val="22"/>
          <w:szCs w:val="22"/>
        </w:rPr>
      </w:pPr>
    </w:p>
    <w:p w:rsidR="00282719" w:rsidRPr="00D57F30" w:rsidRDefault="00D57F30" w:rsidP="005E441E">
      <w:pPr>
        <w:tabs>
          <w:tab w:val="left" w:pos="720"/>
        </w:tabs>
        <w:suppressAutoHyphens/>
        <w:ind w:left="720" w:hanging="720"/>
        <w:rPr>
          <w:rFonts w:ascii="Times New Roman" w:hAnsi="Times New Roman"/>
          <w:color w:val="4472C4"/>
          <w:sz w:val="22"/>
          <w:szCs w:val="22"/>
        </w:rPr>
      </w:pPr>
      <w:r>
        <w:rPr>
          <w:rFonts w:ascii="Times New Roman" w:hAnsi="Times New Roman"/>
          <w:b/>
          <w:color w:val="auto"/>
          <w:sz w:val="22"/>
          <w:szCs w:val="22"/>
        </w:rPr>
        <w:t>2.0</w:t>
      </w:r>
      <w:r>
        <w:rPr>
          <w:rFonts w:ascii="Times New Roman" w:hAnsi="Times New Roman"/>
          <w:b/>
          <w:color w:val="auto"/>
          <w:sz w:val="22"/>
          <w:szCs w:val="22"/>
        </w:rPr>
        <w:tab/>
      </w:r>
      <w:r w:rsidR="00282719" w:rsidRPr="00D57F30">
        <w:rPr>
          <w:rFonts w:ascii="Times New Roman" w:hAnsi="Times New Roman"/>
          <w:b/>
          <w:color w:val="auto"/>
          <w:sz w:val="22"/>
          <w:szCs w:val="22"/>
        </w:rPr>
        <w:t>DEFINITIONS</w:t>
      </w:r>
      <w:r w:rsidR="005E441E" w:rsidRPr="00D57F30">
        <w:rPr>
          <w:rFonts w:ascii="Times New Roman" w:hAnsi="Times New Roman"/>
          <w:b/>
          <w:color w:val="auto"/>
          <w:sz w:val="22"/>
          <w:szCs w:val="22"/>
        </w:rPr>
        <w:t>:</w:t>
      </w:r>
      <w:r w:rsidR="005E441E" w:rsidRPr="00D57F30">
        <w:rPr>
          <w:rFonts w:ascii="Times New Roman" w:hAnsi="Times New Roman"/>
          <w:b/>
          <w:color w:val="4472C4"/>
          <w:sz w:val="22"/>
          <w:szCs w:val="22"/>
        </w:rPr>
        <w:t xml:space="preserve"> </w:t>
      </w:r>
      <w:r w:rsidR="006E0C3E">
        <w:rPr>
          <w:rFonts w:ascii="Times New Roman" w:hAnsi="Times New Roman"/>
          <w:b/>
          <w:color w:val="4472C4"/>
          <w:sz w:val="22"/>
          <w:szCs w:val="22"/>
        </w:rPr>
        <w:t xml:space="preserve"> </w:t>
      </w:r>
      <w:sdt>
        <w:sdtPr>
          <w:rPr>
            <w:rFonts w:ascii="Times New Roman" w:hAnsi="Times New Roman"/>
            <w:b/>
            <w:color w:val="4472C4"/>
            <w:sz w:val="22"/>
            <w:szCs w:val="22"/>
          </w:rPr>
          <w:id w:val="-1389800423"/>
          <w:placeholder>
            <w:docPart w:val="DefaultPlaceholder_1081868574"/>
          </w:placeholder>
        </w:sdtPr>
        <w:sdtEndPr>
          <w:rPr>
            <w:b w:val="0"/>
            <w:i/>
          </w:rPr>
        </w:sdtEndPr>
        <w:sdtContent>
          <w:r w:rsidR="005E441E" w:rsidRPr="00D57F30">
            <w:rPr>
              <w:rFonts w:ascii="Times New Roman" w:hAnsi="Times New Roman"/>
              <w:i/>
              <w:color w:val="4472C4"/>
              <w:sz w:val="22"/>
              <w:szCs w:val="22"/>
            </w:rPr>
            <w:t>I</w:t>
          </w:r>
          <w:r w:rsidR="001A70F2" w:rsidRPr="00D57F30">
            <w:rPr>
              <w:rFonts w:ascii="Times New Roman" w:hAnsi="Times New Roman"/>
              <w:i/>
              <w:color w:val="4472C4"/>
              <w:sz w:val="22"/>
              <w:szCs w:val="22"/>
            </w:rPr>
            <w:t>nsert</w:t>
          </w:r>
          <w:r w:rsidR="00282719" w:rsidRPr="00D57F30">
            <w:rPr>
              <w:rFonts w:ascii="Times New Roman" w:hAnsi="Times New Roman"/>
              <w:i/>
              <w:color w:val="4472C4"/>
              <w:sz w:val="22"/>
              <w:szCs w:val="22"/>
            </w:rPr>
            <w:t xml:space="preserve"> any terms, acronyms or reference to a glossary here that may apply to this procedure.</w:t>
          </w:r>
        </w:sdtContent>
      </w:sdt>
      <w:r w:rsidR="00282719" w:rsidRPr="00D57F30">
        <w:rPr>
          <w:rFonts w:ascii="Times New Roman" w:hAnsi="Times New Roman"/>
          <w:color w:val="4472C4"/>
          <w:sz w:val="22"/>
          <w:szCs w:val="22"/>
        </w:rPr>
        <w:t xml:space="preserve">   </w:t>
      </w:r>
    </w:p>
    <w:p w:rsidR="00282719" w:rsidRPr="00D57F30" w:rsidRDefault="00282719" w:rsidP="00282719">
      <w:pPr>
        <w:tabs>
          <w:tab w:val="left" w:pos="1807"/>
        </w:tabs>
        <w:suppressAutoHyphens/>
        <w:ind w:left="900" w:hanging="900"/>
        <w:rPr>
          <w:rFonts w:ascii="Times New Roman" w:hAnsi="Times New Roman"/>
          <w:color w:val="4472C4"/>
          <w:sz w:val="22"/>
          <w:szCs w:val="22"/>
        </w:rPr>
      </w:pPr>
    </w:p>
    <w:p w:rsidR="00282719" w:rsidRPr="00D57F30" w:rsidRDefault="00282719" w:rsidP="000170B9">
      <w:pPr>
        <w:tabs>
          <w:tab w:val="left" w:pos="1807"/>
        </w:tabs>
        <w:suppressAutoHyphens/>
        <w:ind w:left="720" w:hanging="720"/>
        <w:rPr>
          <w:rFonts w:ascii="Times New Roman" w:hAnsi="Times New Roman"/>
          <w:color w:val="auto"/>
          <w:sz w:val="22"/>
          <w:szCs w:val="22"/>
        </w:rPr>
      </w:pPr>
      <w:r w:rsidRPr="00D57F30">
        <w:rPr>
          <w:rFonts w:ascii="Times New Roman" w:hAnsi="Times New Roman"/>
          <w:b/>
          <w:color w:val="auto"/>
          <w:sz w:val="22"/>
          <w:szCs w:val="22"/>
        </w:rPr>
        <w:t xml:space="preserve">3.0 </w:t>
      </w:r>
      <w:r w:rsidRPr="00D57F30">
        <w:rPr>
          <w:rFonts w:ascii="Times New Roman" w:hAnsi="Times New Roman"/>
          <w:b/>
          <w:color w:val="auto"/>
          <w:sz w:val="22"/>
          <w:szCs w:val="22"/>
        </w:rPr>
        <w:tab/>
        <w:t>RESPONSIBILIT</w:t>
      </w:r>
      <w:r w:rsidR="005E441E" w:rsidRPr="00D57F30">
        <w:rPr>
          <w:rFonts w:ascii="Times New Roman" w:hAnsi="Times New Roman"/>
          <w:b/>
          <w:color w:val="auto"/>
          <w:sz w:val="22"/>
          <w:szCs w:val="22"/>
        </w:rPr>
        <w:t>IES</w:t>
      </w:r>
    </w:p>
    <w:p w:rsidR="00282719" w:rsidRPr="00D57F30" w:rsidRDefault="00282719" w:rsidP="00282719">
      <w:pPr>
        <w:tabs>
          <w:tab w:val="left" w:pos="1807"/>
        </w:tabs>
        <w:suppressAutoHyphens/>
        <w:ind w:left="900" w:hanging="900"/>
        <w:rPr>
          <w:rFonts w:ascii="Times New Roman" w:hAnsi="Times New Roman"/>
          <w:color w:val="4472C4"/>
          <w:sz w:val="22"/>
          <w:szCs w:val="22"/>
        </w:rPr>
      </w:pPr>
    </w:p>
    <w:p w:rsidR="00282719" w:rsidRPr="00D57F30" w:rsidRDefault="00282719" w:rsidP="00365134">
      <w:pPr>
        <w:tabs>
          <w:tab w:val="left" w:pos="1807"/>
        </w:tabs>
        <w:suppressAutoHyphens/>
        <w:ind w:left="1440" w:hanging="720"/>
        <w:rPr>
          <w:rFonts w:ascii="Times New Roman" w:hAnsi="Times New Roman"/>
          <w:color w:val="4472C4"/>
          <w:sz w:val="22"/>
          <w:szCs w:val="22"/>
        </w:rPr>
      </w:pPr>
      <w:r w:rsidRPr="00D57F30">
        <w:rPr>
          <w:rFonts w:ascii="Times New Roman" w:hAnsi="Times New Roman"/>
          <w:b/>
          <w:color w:val="auto"/>
          <w:sz w:val="22"/>
          <w:szCs w:val="22"/>
        </w:rPr>
        <w:t>3.1</w:t>
      </w:r>
      <w:r w:rsidRPr="00D57F30">
        <w:rPr>
          <w:rFonts w:ascii="Times New Roman" w:hAnsi="Times New Roman"/>
          <w:b/>
          <w:color w:val="4472C4"/>
          <w:sz w:val="22"/>
          <w:szCs w:val="22"/>
        </w:rPr>
        <w:tab/>
      </w:r>
      <w:sdt>
        <w:sdtPr>
          <w:rPr>
            <w:rFonts w:ascii="Times New Roman" w:hAnsi="Times New Roman"/>
            <w:b/>
            <w:color w:val="4472C4"/>
            <w:sz w:val="22"/>
            <w:szCs w:val="22"/>
          </w:rPr>
          <w:id w:val="-1635718669"/>
          <w:placeholder>
            <w:docPart w:val="DefaultPlaceholder_1081868574"/>
          </w:placeholder>
        </w:sdtPr>
        <w:sdtEndPr>
          <w:rPr>
            <w:b w:val="0"/>
            <w:i/>
            <w:lang w:eastAsia="en-US"/>
          </w:rPr>
        </w:sdtEndPr>
        <w:sdtContent>
          <w:r w:rsidR="005E441E" w:rsidRPr="00D57F30">
            <w:rPr>
              <w:rFonts w:ascii="Times New Roman" w:hAnsi="Times New Roman"/>
              <w:i/>
              <w:color w:val="4472C4"/>
              <w:sz w:val="22"/>
              <w:szCs w:val="22"/>
              <w:lang w:eastAsia="en-US"/>
            </w:rPr>
            <w:t>Identify and record the relevant personnel in charge of the control of records for your organization (e.g.: some organization identify a quality management representative such as a document control manager to ensure that all required records are controlled)</w:t>
          </w:r>
        </w:sdtContent>
      </w:sdt>
    </w:p>
    <w:p w:rsidR="000C4907" w:rsidRPr="00D57F30" w:rsidRDefault="000C4907" w:rsidP="00E05440">
      <w:pPr>
        <w:tabs>
          <w:tab w:val="left" w:pos="1807"/>
        </w:tabs>
        <w:suppressAutoHyphens/>
        <w:ind w:left="1620" w:hanging="900"/>
        <w:rPr>
          <w:rFonts w:ascii="Times New Roman" w:hAnsi="Times New Roman"/>
          <w:color w:val="4472C4"/>
          <w:sz w:val="22"/>
          <w:szCs w:val="22"/>
        </w:rPr>
      </w:pPr>
    </w:p>
    <w:p w:rsidR="00282719" w:rsidRPr="00D57F30" w:rsidRDefault="00282719" w:rsidP="00365134">
      <w:pPr>
        <w:tabs>
          <w:tab w:val="left" w:pos="1807"/>
        </w:tabs>
        <w:suppressAutoHyphens/>
        <w:ind w:left="1440" w:hanging="720"/>
        <w:rPr>
          <w:rFonts w:ascii="Times New Roman" w:hAnsi="Times New Roman"/>
          <w:color w:val="4472C4"/>
          <w:sz w:val="22"/>
          <w:szCs w:val="22"/>
        </w:rPr>
      </w:pPr>
      <w:r w:rsidRPr="00D57F30">
        <w:rPr>
          <w:rFonts w:ascii="Times New Roman" w:hAnsi="Times New Roman"/>
          <w:b/>
          <w:color w:val="auto"/>
          <w:sz w:val="22"/>
          <w:szCs w:val="22"/>
        </w:rPr>
        <w:t>3.2</w:t>
      </w:r>
      <w:r w:rsidRPr="00D57F30">
        <w:rPr>
          <w:rFonts w:ascii="Times New Roman" w:hAnsi="Times New Roman"/>
          <w:color w:val="4472C4"/>
          <w:sz w:val="22"/>
          <w:szCs w:val="22"/>
        </w:rPr>
        <w:tab/>
      </w:r>
      <w:sdt>
        <w:sdtPr>
          <w:rPr>
            <w:rFonts w:ascii="Times New Roman" w:hAnsi="Times New Roman"/>
            <w:color w:val="4472C4"/>
            <w:sz w:val="22"/>
            <w:szCs w:val="22"/>
          </w:rPr>
          <w:id w:val="1892535054"/>
          <w:placeholder>
            <w:docPart w:val="DefaultPlaceholder_1081868574"/>
          </w:placeholder>
        </w:sdtPr>
        <w:sdtEndPr>
          <w:rPr>
            <w:i/>
          </w:rPr>
        </w:sdtEndPr>
        <w:sdtContent>
          <w:r w:rsidR="005E441E" w:rsidRPr="00D57F30">
            <w:rPr>
              <w:rFonts w:ascii="Times New Roman" w:hAnsi="Times New Roman"/>
              <w:i/>
              <w:color w:val="4472C4"/>
              <w:sz w:val="22"/>
              <w:szCs w:val="22"/>
            </w:rPr>
            <w:t>Describe of the roles of other staff, outside collaborators, or managers who may handle, fill out, create, store or receive records</w:t>
          </w:r>
          <w:r w:rsidR="009D7930" w:rsidRPr="00D57F30">
            <w:rPr>
              <w:rFonts w:ascii="Times New Roman" w:hAnsi="Times New Roman"/>
              <w:i/>
              <w:color w:val="4472C4"/>
              <w:sz w:val="22"/>
              <w:szCs w:val="22"/>
            </w:rPr>
            <w:t>.</w:t>
          </w:r>
        </w:sdtContent>
      </w:sdt>
      <w:r w:rsidRPr="00D57F30">
        <w:rPr>
          <w:rFonts w:ascii="Times New Roman" w:hAnsi="Times New Roman"/>
          <w:color w:val="4472C4"/>
          <w:sz w:val="22"/>
          <w:szCs w:val="22"/>
        </w:rPr>
        <w:t xml:space="preserve"> </w:t>
      </w:r>
    </w:p>
    <w:p w:rsidR="00282719" w:rsidRPr="00D57F30" w:rsidRDefault="00282719" w:rsidP="00282719">
      <w:pPr>
        <w:tabs>
          <w:tab w:val="left" w:pos="2077"/>
        </w:tabs>
        <w:suppressAutoHyphens/>
        <w:ind w:left="1170" w:hanging="540"/>
        <w:rPr>
          <w:rFonts w:ascii="Times New Roman" w:hAnsi="Times New Roman"/>
          <w:color w:val="4472C4"/>
          <w:sz w:val="22"/>
          <w:szCs w:val="22"/>
        </w:rPr>
      </w:pPr>
    </w:p>
    <w:p w:rsidR="00282719" w:rsidRPr="00D57F30" w:rsidRDefault="00282719" w:rsidP="000170B9">
      <w:pPr>
        <w:tabs>
          <w:tab w:val="left" w:pos="1807"/>
        </w:tabs>
        <w:suppressAutoHyphens/>
        <w:ind w:left="720" w:hanging="720"/>
        <w:rPr>
          <w:rFonts w:ascii="Times New Roman" w:hAnsi="Times New Roman"/>
          <w:color w:val="auto"/>
          <w:sz w:val="22"/>
          <w:szCs w:val="22"/>
        </w:rPr>
      </w:pPr>
      <w:r w:rsidRPr="00D57F30">
        <w:rPr>
          <w:rFonts w:ascii="Times New Roman" w:hAnsi="Times New Roman"/>
          <w:b/>
          <w:bCs/>
          <w:color w:val="auto"/>
          <w:sz w:val="22"/>
          <w:szCs w:val="22"/>
        </w:rPr>
        <w:t>4.0</w:t>
      </w:r>
      <w:r w:rsidRPr="00D57F30">
        <w:rPr>
          <w:rFonts w:ascii="Times New Roman" w:hAnsi="Times New Roman"/>
          <w:b/>
          <w:color w:val="auto"/>
          <w:sz w:val="22"/>
          <w:szCs w:val="22"/>
        </w:rPr>
        <w:tab/>
        <w:t xml:space="preserve">CONTROL OF RECORDS </w:t>
      </w:r>
    </w:p>
    <w:p w:rsidR="00282719" w:rsidRPr="00D57F30" w:rsidRDefault="00282719" w:rsidP="00282719">
      <w:pPr>
        <w:tabs>
          <w:tab w:val="left" w:pos="1807"/>
        </w:tabs>
        <w:suppressAutoHyphens/>
        <w:ind w:left="900" w:hanging="900"/>
        <w:rPr>
          <w:rFonts w:ascii="Times New Roman" w:hAnsi="Times New Roman"/>
          <w:color w:val="4472C4"/>
          <w:sz w:val="22"/>
          <w:szCs w:val="22"/>
        </w:rPr>
      </w:pPr>
    </w:p>
    <w:p w:rsidR="007B69E1" w:rsidRPr="00D57F30" w:rsidRDefault="007B69E1" w:rsidP="00365134">
      <w:pPr>
        <w:tabs>
          <w:tab w:val="left" w:pos="1807"/>
        </w:tabs>
        <w:suppressAutoHyphens/>
        <w:ind w:left="1440" w:hanging="720"/>
        <w:rPr>
          <w:rFonts w:ascii="Times New Roman" w:hAnsi="Times New Roman"/>
          <w:b/>
          <w:color w:val="auto"/>
          <w:sz w:val="22"/>
          <w:szCs w:val="22"/>
        </w:rPr>
      </w:pPr>
      <w:r w:rsidRPr="00D57F30">
        <w:rPr>
          <w:rFonts w:ascii="Times New Roman" w:hAnsi="Times New Roman"/>
          <w:b/>
          <w:color w:val="auto"/>
          <w:sz w:val="22"/>
          <w:szCs w:val="22"/>
        </w:rPr>
        <w:t>4.1</w:t>
      </w:r>
      <w:r w:rsidR="002376DD" w:rsidRPr="00D57F30">
        <w:rPr>
          <w:rFonts w:ascii="Times New Roman" w:hAnsi="Times New Roman"/>
          <w:b/>
          <w:color w:val="auto"/>
          <w:sz w:val="22"/>
          <w:szCs w:val="22"/>
        </w:rPr>
        <w:tab/>
      </w:r>
      <w:sdt>
        <w:sdtPr>
          <w:rPr>
            <w:rFonts w:ascii="Times New Roman" w:hAnsi="Times New Roman"/>
            <w:b/>
            <w:color w:val="auto"/>
            <w:sz w:val="22"/>
            <w:szCs w:val="22"/>
          </w:rPr>
          <w:id w:val="1082182914"/>
          <w:placeholder>
            <w:docPart w:val="DefaultPlaceholder_1081868574"/>
          </w:placeholder>
        </w:sdtPr>
        <w:sdtEndPr>
          <w:rPr>
            <w:b w:val="0"/>
            <w:i/>
            <w:color w:val="4472C4"/>
          </w:rPr>
        </w:sdtEndPr>
        <w:sdtContent>
          <w:r w:rsidRPr="00D57F30">
            <w:rPr>
              <w:rFonts w:ascii="Times New Roman" w:hAnsi="Times New Roman"/>
              <w:i/>
              <w:color w:val="4472C4"/>
              <w:sz w:val="22"/>
              <w:szCs w:val="22"/>
            </w:rPr>
            <w:t>Describe the controls your organization uses to ensure that records will remain legible, readily identifiable, and retrievable</w:t>
          </w:r>
          <w:r w:rsidR="009A2437" w:rsidRPr="00D57F30">
            <w:rPr>
              <w:rFonts w:ascii="Times New Roman" w:hAnsi="Times New Roman"/>
              <w:i/>
              <w:color w:val="4472C4"/>
              <w:sz w:val="22"/>
              <w:szCs w:val="22"/>
            </w:rPr>
            <w:t>.</w:t>
          </w:r>
        </w:sdtContent>
      </w:sdt>
    </w:p>
    <w:p w:rsidR="007B69E1" w:rsidRPr="00D57F30" w:rsidRDefault="007B69E1" w:rsidP="0072152E">
      <w:pPr>
        <w:tabs>
          <w:tab w:val="left" w:pos="1807"/>
        </w:tabs>
        <w:suppressAutoHyphens/>
        <w:ind w:left="1620" w:hanging="900"/>
        <w:rPr>
          <w:rFonts w:ascii="Times New Roman" w:hAnsi="Times New Roman"/>
          <w:b/>
          <w:color w:val="auto"/>
          <w:sz w:val="22"/>
          <w:szCs w:val="22"/>
        </w:rPr>
      </w:pPr>
    </w:p>
    <w:p w:rsidR="007B69E1" w:rsidRPr="00D57F30" w:rsidRDefault="007B69E1" w:rsidP="00365134">
      <w:pPr>
        <w:tabs>
          <w:tab w:val="left" w:pos="1807"/>
        </w:tabs>
        <w:suppressAutoHyphens/>
        <w:ind w:left="2340" w:hanging="900"/>
        <w:rPr>
          <w:rFonts w:ascii="Times New Roman" w:hAnsi="Times New Roman"/>
          <w:b/>
          <w:color w:val="auto"/>
          <w:sz w:val="22"/>
          <w:szCs w:val="22"/>
        </w:rPr>
      </w:pPr>
      <w:r w:rsidRPr="00D57F30">
        <w:rPr>
          <w:rFonts w:ascii="Times New Roman" w:hAnsi="Times New Roman"/>
          <w:b/>
          <w:color w:val="auto"/>
          <w:sz w:val="22"/>
          <w:szCs w:val="22"/>
        </w:rPr>
        <w:t>4.1 1</w:t>
      </w:r>
      <w:r w:rsidR="002376DD" w:rsidRPr="00D57F30">
        <w:rPr>
          <w:rFonts w:ascii="Times New Roman" w:hAnsi="Times New Roman"/>
          <w:b/>
          <w:color w:val="auto"/>
          <w:sz w:val="22"/>
          <w:szCs w:val="22"/>
        </w:rPr>
        <w:tab/>
      </w:r>
      <w:sdt>
        <w:sdtPr>
          <w:rPr>
            <w:rFonts w:ascii="Times New Roman" w:hAnsi="Times New Roman"/>
            <w:b/>
            <w:color w:val="auto"/>
            <w:sz w:val="22"/>
            <w:szCs w:val="22"/>
          </w:rPr>
          <w:id w:val="469406288"/>
          <w:placeholder>
            <w:docPart w:val="DefaultPlaceholder_1081868574"/>
          </w:placeholder>
        </w:sdtPr>
        <w:sdtEndPr>
          <w:rPr>
            <w:b w:val="0"/>
            <w:i/>
            <w:color w:val="4472C4"/>
          </w:rPr>
        </w:sdtEndPr>
        <w:sdtContent>
          <w:r w:rsidRPr="00D57F30">
            <w:rPr>
              <w:rFonts w:ascii="Times New Roman" w:hAnsi="Times New Roman"/>
              <w:i/>
              <w:color w:val="4472C4"/>
              <w:sz w:val="22"/>
              <w:szCs w:val="22"/>
            </w:rPr>
            <w:t>Describe in general terms your filing system and storage system.</w:t>
          </w:r>
        </w:sdtContent>
      </w:sdt>
    </w:p>
    <w:p w:rsidR="007B69E1" w:rsidRPr="00D57F30" w:rsidRDefault="007B69E1" w:rsidP="0072152E">
      <w:pPr>
        <w:tabs>
          <w:tab w:val="left" w:pos="1807"/>
        </w:tabs>
        <w:suppressAutoHyphens/>
        <w:ind w:left="1620" w:hanging="900"/>
        <w:rPr>
          <w:rFonts w:ascii="Times New Roman" w:hAnsi="Times New Roman"/>
          <w:b/>
          <w:color w:val="auto"/>
          <w:sz w:val="22"/>
          <w:szCs w:val="22"/>
        </w:rPr>
      </w:pPr>
    </w:p>
    <w:p w:rsidR="007B69E1" w:rsidRPr="00D57F30" w:rsidRDefault="007B69E1" w:rsidP="00365134">
      <w:pPr>
        <w:tabs>
          <w:tab w:val="left" w:pos="1807"/>
        </w:tabs>
        <w:suppressAutoHyphens/>
        <w:ind w:left="2340" w:hanging="900"/>
        <w:rPr>
          <w:rFonts w:ascii="Times New Roman" w:hAnsi="Times New Roman"/>
          <w:b/>
          <w:color w:val="auto"/>
          <w:sz w:val="22"/>
          <w:szCs w:val="22"/>
        </w:rPr>
      </w:pPr>
      <w:r w:rsidRPr="00D57F30">
        <w:rPr>
          <w:rFonts w:ascii="Times New Roman" w:hAnsi="Times New Roman"/>
          <w:b/>
          <w:color w:val="auto"/>
          <w:sz w:val="22"/>
          <w:szCs w:val="22"/>
        </w:rPr>
        <w:t>4.1.2</w:t>
      </w:r>
      <w:r w:rsidR="002376DD" w:rsidRPr="00D57F30">
        <w:rPr>
          <w:rFonts w:ascii="Times New Roman" w:hAnsi="Times New Roman"/>
          <w:b/>
          <w:color w:val="auto"/>
          <w:sz w:val="22"/>
          <w:szCs w:val="22"/>
        </w:rPr>
        <w:tab/>
      </w:r>
      <w:sdt>
        <w:sdtPr>
          <w:rPr>
            <w:rFonts w:ascii="Times New Roman" w:hAnsi="Times New Roman"/>
            <w:b/>
            <w:color w:val="auto"/>
            <w:sz w:val="22"/>
            <w:szCs w:val="22"/>
          </w:rPr>
          <w:id w:val="1687016330"/>
          <w:placeholder>
            <w:docPart w:val="DefaultPlaceholder_1081868574"/>
          </w:placeholder>
        </w:sdtPr>
        <w:sdtEndPr>
          <w:rPr>
            <w:b w:val="0"/>
            <w:i/>
            <w:color w:val="4472C4"/>
          </w:rPr>
        </w:sdtEndPr>
        <w:sdtContent>
          <w:r w:rsidRPr="00D57F30">
            <w:rPr>
              <w:rFonts w:ascii="Times New Roman" w:hAnsi="Times New Roman"/>
              <w:i/>
              <w:color w:val="4472C4"/>
              <w:sz w:val="22"/>
              <w:szCs w:val="22"/>
            </w:rPr>
            <w:t>Describe how your organization’s records are identified, e.g., this is often done with a title or name on the record, date that the record was made, etc.</w:t>
          </w:r>
        </w:sdtContent>
      </w:sdt>
    </w:p>
    <w:p w:rsidR="00EB71E2" w:rsidRPr="00D57F30" w:rsidRDefault="00EB71E2" w:rsidP="007B69E1">
      <w:pPr>
        <w:ind w:left="720"/>
        <w:rPr>
          <w:rFonts w:ascii="Times New Roman" w:hAnsi="Times New Roman"/>
          <w:b/>
          <w:color w:val="auto"/>
          <w:sz w:val="22"/>
          <w:szCs w:val="22"/>
        </w:rPr>
      </w:pPr>
    </w:p>
    <w:p w:rsidR="00F90420" w:rsidRDefault="00F90420" w:rsidP="00365134">
      <w:pPr>
        <w:tabs>
          <w:tab w:val="left" w:pos="1807"/>
        </w:tabs>
        <w:suppressAutoHyphens/>
        <w:ind w:left="2340" w:hanging="900"/>
        <w:rPr>
          <w:rFonts w:ascii="Times New Roman" w:hAnsi="Times New Roman"/>
          <w:b/>
          <w:color w:val="auto"/>
          <w:sz w:val="22"/>
          <w:szCs w:val="22"/>
        </w:rPr>
      </w:pPr>
      <w:r w:rsidRPr="00D57F30">
        <w:rPr>
          <w:rFonts w:ascii="Times New Roman" w:hAnsi="Times New Roman"/>
          <w:b/>
          <w:color w:val="auto"/>
          <w:sz w:val="22"/>
          <w:szCs w:val="22"/>
        </w:rPr>
        <w:t>4.1.3</w:t>
      </w:r>
      <w:r w:rsidR="00FB2CFA" w:rsidRPr="00D57F30">
        <w:rPr>
          <w:rFonts w:ascii="Times New Roman" w:hAnsi="Times New Roman"/>
          <w:b/>
          <w:color w:val="auto"/>
          <w:sz w:val="22"/>
          <w:szCs w:val="22"/>
        </w:rPr>
        <w:tab/>
      </w:r>
      <w:sdt>
        <w:sdtPr>
          <w:rPr>
            <w:rFonts w:ascii="Times New Roman" w:hAnsi="Times New Roman"/>
            <w:b/>
            <w:color w:val="auto"/>
            <w:sz w:val="22"/>
            <w:szCs w:val="22"/>
          </w:rPr>
          <w:id w:val="-1022246103"/>
          <w:placeholder>
            <w:docPart w:val="DefaultPlaceholder_1081868574"/>
          </w:placeholder>
        </w:sdtPr>
        <w:sdtEndPr>
          <w:rPr>
            <w:b w:val="0"/>
            <w:i/>
            <w:iCs/>
            <w:color w:val="4472C4"/>
          </w:rPr>
        </w:sdtEndPr>
        <w:sdtContent>
          <w:r w:rsidRPr="00D57F30">
            <w:rPr>
              <w:rFonts w:ascii="Times New Roman" w:hAnsi="Times New Roman"/>
              <w:i/>
              <w:iCs/>
              <w:color w:val="4472C4"/>
              <w:sz w:val="22"/>
              <w:szCs w:val="22"/>
            </w:rPr>
            <w:t>Describe how your organization tracks changes to its document.  An example for written records might include drawing a single line through the incorrect entry, writing the correction above the incorrect entry and initialing the correction.  Another example might include numbering the place that is crossed off and writing the corresponding number and correction in the margin of the record.</w:t>
          </w:r>
        </w:sdtContent>
      </w:sdt>
      <w:r w:rsidRPr="00D57F30">
        <w:rPr>
          <w:rFonts w:ascii="Times New Roman" w:hAnsi="Times New Roman"/>
          <w:b/>
          <w:color w:val="auto"/>
          <w:sz w:val="22"/>
          <w:szCs w:val="22"/>
        </w:rPr>
        <w:t xml:space="preserve"> </w:t>
      </w:r>
    </w:p>
    <w:p w:rsidR="00D57F30" w:rsidRPr="00D57F30" w:rsidRDefault="00D57F30" w:rsidP="00D57F30">
      <w:pPr>
        <w:ind w:left="720"/>
        <w:rPr>
          <w:rFonts w:ascii="Times New Roman" w:hAnsi="Times New Roman"/>
          <w:b/>
          <w:color w:val="auto"/>
          <w:sz w:val="22"/>
          <w:szCs w:val="22"/>
        </w:rPr>
      </w:pPr>
    </w:p>
    <w:p w:rsidR="00D57F30" w:rsidRDefault="00D57F30" w:rsidP="00365134">
      <w:pPr>
        <w:tabs>
          <w:tab w:val="left" w:pos="1807"/>
        </w:tabs>
        <w:suppressAutoHyphens/>
        <w:ind w:left="2340" w:hanging="900"/>
        <w:rPr>
          <w:rFonts w:ascii="Times New Roman" w:hAnsi="Times New Roman"/>
          <w:i/>
          <w:iCs/>
          <w:color w:val="4472C4"/>
          <w:sz w:val="22"/>
          <w:szCs w:val="22"/>
        </w:rPr>
      </w:pPr>
      <w:r w:rsidRPr="00D57F30">
        <w:rPr>
          <w:rFonts w:ascii="Times New Roman" w:hAnsi="Times New Roman"/>
          <w:b/>
          <w:color w:val="auto"/>
          <w:sz w:val="22"/>
          <w:szCs w:val="22"/>
        </w:rPr>
        <w:t>4.1.4</w:t>
      </w:r>
      <w:r w:rsidRPr="00D57F30">
        <w:rPr>
          <w:rFonts w:ascii="Times New Roman" w:hAnsi="Times New Roman"/>
          <w:b/>
          <w:color w:val="auto"/>
          <w:sz w:val="22"/>
          <w:szCs w:val="22"/>
        </w:rPr>
        <w:tab/>
      </w:r>
      <w:sdt>
        <w:sdtPr>
          <w:rPr>
            <w:rFonts w:ascii="Times New Roman" w:hAnsi="Times New Roman"/>
            <w:b/>
            <w:color w:val="auto"/>
            <w:sz w:val="22"/>
            <w:szCs w:val="22"/>
          </w:rPr>
          <w:id w:val="1765719383"/>
          <w:placeholder>
            <w:docPart w:val="DefaultPlaceholder_1081868574"/>
          </w:placeholder>
        </w:sdtPr>
        <w:sdtEndPr>
          <w:rPr>
            <w:b w:val="0"/>
            <w:i/>
            <w:iCs/>
            <w:color w:val="4472C4"/>
          </w:rPr>
        </w:sdtEndPr>
        <w:sdtContent>
          <w:r w:rsidRPr="00D57F30">
            <w:rPr>
              <w:rFonts w:ascii="Times New Roman" w:hAnsi="Times New Roman"/>
              <w:i/>
              <w:iCs/>
              <w:color w:val="4472C4"/>
              <w:sz w:val="22"/>
              <w:szCs w:val="22"/>
            </w:rPr>
            <w:t>Describe your organization’s established methods for reliably retrieving relevant records that are in electronic and written formats.  For example, consider how records are retrieved from storage, while a person is in remote locations, etc.</w:t>
          </w:r>
        </w:sdtContent>
      </w:sdt>
    </w:p>
    <w:p w:rsidR="000170B9" w:rsidRDefault="000170B9" w:rsidP="000170B9">
      <w:pPr>
        <w:tabs>
          <w:tab w:val="left" w:pos="1807"/>
        </w:tabs>
        <w:suppressAutoHyphens/>
        <w:ind w:left="1620" w:hanging="900"/>
        <w:rPr>
          <w:rFonts w:ascii="Times New Roman" w:hAnsi="Times New Roman"/>
          <w:b/>
          <w:color w:val="auto"/>
          <w:sz w:val="22"/>
          <w:szCs w:val="22"/>
        </w:rPr>
      </w:pPr>
    </w:p>
    <w:p w:rsidR="00837671" w:rsidRPr="00D57F30" w:rsidRDefault="00D57F30" w:rsidP="00365134">
      <w:pPr>
        <w:tabs>
          <w:tab w:val="left" w:pos="1807"/>
        </w:tabs>
        <w:suppressAutoHyphens/>
        <w:ind w:left="1440" w:hanging="720"/>
        <w:rPr>
          <w:rFonts w:ascii="Times New Roman" w:hAnsi="Times New Roman"/>
          <w:b/>
          <w:i/>
          <w:color w:val="auto"/>
          <w:sz w:val="22"/>
          <w:szCs w:val="22"/>
        </w:rPr>
      </w:pPr>
      <w:r w:rsidRPr="00D57F30">
        <w:rPr>
          <w:rFonts w:ascii="Times New Roman" w:hAnsi="Times New Roman"/>
          <w:b/>
          <w:color w:val="auto"/>
          <w:sz w:val="22"/>
          <w:szCs w:val="22"/>
        </w:rPr>
        <w:t>4.2.</w:t>
      </w:r>
      <w:r w:rsidRPr="00D57F30">
        <w:rPr>
          <w:rFonts w:ascii="Times New Roman" w:hAnsi="Times New Roman"/>
          <w:b/>
          <w:color w:val="auto"/>
          <w:sz w:val="22"/>
          <w:szCs w:val="22"/>
        </w:rPr>
        <w:tab/>
      </w:r>
      <w:sdt>
        <w:sdtPr>
          <w:rPr>
            <w:rFonts w:ascii="Times New Roman" w:hAnsi="Times New Roman"/>
            <w:b/>
            <w:color w:val="auto"/>
            <w:sz w:val="22"/>
            <w:szCs w:val="22"/>
          </w:rPr>
          <w:id w:val="675609644"/>
          <w:placeholder>
            <w:docPart w:val="DefaultPlaceholder_1081868574"/>
          </w:placeholder>
        </w:sdtPr>
        <w:sdtEndPr>
          <w:rPr>
            <w:b w:val="0"/>
            <w:i/>
            <w:iCs/>
            <w:color w:val="4472C4"/>
          </w:rPr>
        </w:sdtEndPr>
        <w:sdtContent>
          <w:r w:rsidRPr="00D57F30">
            <w:rPr>
              <w:rFonts w:ascii="Times New Roman" w:hAnsi="Times New Roman"/>
              <w:i/>
              <w:iCs/>
              <w:color w:val="4472C4"/>
              <w:sz w:val="22"/>
              <w:szCs w:val="22"/>
            </w:rPr>
            <w:t>Describe your organization’s criteria for record storage.  For example, describe any established criteria for when, where, how, and how long are records stored? If record storage criteria and practices are not yet established within your organization, identify or develop such criteria.</w:t>
          </w:r>
        </w:sdtContent>
      </w:sdt>
      <w:r w:rsidRPr="00D57F30">
        <w:rPr>
          <w:rFonts w:ascii="Times New Roman" w:hAnsi="Times New Roman"/>
          <w:b/>
          <w:color w:val="auto"/>
          <w:sz w:val="22"/>
          <w:szCs w:val="22"/>
        </w:rPr>
        <w:t xml:space="preserve"> </w:t>
      </w:r>
    </w:p>
    <w:p w:rsidR="00D57F30" w:rsidRDefault="00D57F30" w:rsidP="00FF0D12">
      <w:pPr>
        <w:tabs>
          <w:tab w:val="left" w:pos="1807"/>
        </w:tabs>
        <w:suppressAutoHyphens/>
        <w:ind w:left="1620" w:hanging="900"/>
        <w:rPr>
          <w:rFonts w:ascii="Times New Roman" w:hAnsi="Times New Roman"/>
          <w:b/>
          <w:color w:val="auto"/>
          <w:sz w:val="22"/>
          <w:szCs w:val="22"/>
        </w:rPr>
      </w:pPr>
    </w:p>
    <w:p w:rsidR="007B69E1" w:rsidRPr="00D57F30" w:rsidRDefault="007B69E1" w:rsidP="00365134">
      <w:pPr>
        <w:tabs>
          <w:tab w:val="left" w:pos="1807"/>
        </w:tabs>
        <w:suppressAutoHyphens/>
        <w:ind w:left="1440" w:hanging="720"/>
        <w:rPr>
          <w:rFonts w:ascii="Times New Roman" w:hAnsi="Times New Roman"/>
          <w:b/>
          <w:color w:val="auto"/>
          <w:sz w:val="22"/>
          <w:szCs w:val="22"/>
        </w:rPr>
      </w:pPr>
      <w:r w:rsidRPr="00D57F30">
        <w:rPr>
          <w:rFonts w:ascii="Times New Roman" w:hAnsi="Times New Roman"/>
          <w:b/>
          <w:color w:val="auto"/>
          <w:sz w:val="22"/>
          <w:szCs w:val="22"/>
        </w:rPr>
        <w:t>4.3</w:t>
      </w:r>
      <w:r w:rsidR="00FF0D12" w:rsidRPr="00D57F30">
        <w:rPr>
          <w:rFonts w:ascii="Times New Roman" w:hAnsi="Times New Roman"/>
          <w:b/>
          <w:color w:val="auto"/>
          <w:sz w:val="22"/>
          <w:szCs w:val="22"/>
        </w:rPr>
        <w:tab/>
      </w:r>
      <w:sdt>
        <w:sdtPr>
          <w:rPr>
            <w:rFonts w:ascii="Times New Roman" w:hAnsi="Times New Roman"/>
            <w:b/>
            <w:color w:val="auto"/>
            <w:sz w:val="22"/>
            <w:szCs w:val="22"/>
          </w:rPr>
          <w:id w:val="-1686667792"/>
          <w:placeholder>
            <w:docPart w:val="DefaultPlaceholder_1081868574"/>
          </w:placeholder>
        </w:sdtPr>
        <w:sdtEndPr/>
        <w:sdtContent>
          <w:r w:rsidRPr="00D57F30">
            <w:rPr>
              <w:rFonts w:ascii="Times New Roman" w:hAnsi="Times New Roman"/>
              <w:i/>
              <w:iCs/>
              <w:color w:val="4472C4"/>
              <w:sz w:val="22"/>
              <w:szCs w:val="22"/>
            </w:rPr>
            <w:t>Describe how your organization disposes of written and electronic records that are outdated, superseded by subsequent records, etc.</w:t>
          </w:r>
          <w:r w:rsidRPr="00D57F30">
            <w:rPr>
              <w:rFonts w:ascii="Times New Roman" w:hAnsi="Times New Roman"/>
              <w:b/>
              <w:color w:val="auto"/>
              <w:sz w:val="22"/>
              <w:szCs w:val="22"/>
            </w:rPr>
            <w:t> </w:t>
          </w:r>
        </w:sdtContent>
      </w:sdt>
    </w:p>
    <w:p w:rsidR="007B69E1" w:rsidRPr="00D57F30" w:rsidRDefault="007B69E1" w:rsidP="00FF0D12">
      <w:pPr>
        <w:tabs>
          <w:tab w:val="left" w:pos="1807"/>
        </w:tabs>
        <w:suppressAutoHyphens/>
        <w:ind w:left="1620" w:hanging="900"/>
        <w:rPr>
          <w:rFonts w:ascii="Times New Roman" w:hAnsi="Times New Roman"/>
          <w:b/>
          <w:color w:val="auto"/>
          <w:sz w:val="22"/>
          <w:szCs w:val="22"/>
        </w:rPr>
      </w:pPr>
    </w:p>
    <w:p w:rsidR="00365134" w:rsidRDefault="00365134" w:rsidP="00FF0D12">
      <w:pPr>
        <w:tabs>
          <w:tab w:val="left" w:pos="1807"/>
        </w:tabs>
        <w:suppressAutoHyphens/>
        <w:ind w:left="1620" w:hanging="900"/>
        <w:rPr>
          <w:rFonts w:ascii="Times New Roman" w:hAnsi="Times New Roman"/>
          <w:b/>
          <w:color w:val="auto"/>
          <w:sz w:val="22"/>
          <w:szCs w:val="22"/>
        </w:rPr>
      </w:pPr>
    </w:p>
    <w:p w:rsidR="00656FD6" w:rsidRDefault="00656FD6" w:rsidP="00FF0D12">
      <w:pPr>
        <w:tabs>
          <w:tab w:val="left" w:pos="1807"/>
        </w:tabs>
        <w:suppressAutoHyphens/>
        <w:ind w:left="1620" w:hanging="900"/>
        <w:rPr>
          <w:rFonts w:ascii="Times New Roman" w:hAnsi="Times New Roman"/>
          <w:b/>
          <w:color w:val="auto"/>
          <w:sz w:val="22"/>
          <w:szCs w:val="22"/>
        </w:rPr>
      </w:pPr>
    </w:p>
    <w:p w:rsidR="00656FD6" w:rsidRDefault="00656FD6" w:rsidP="00FF0D12">
      <w:pPr>
        <w:tabs>
          <w:tab w:val="left" w:pos="1807"/>
        </w:tabs>
        <w:suppressAutoHyphens/>
        <w:ind w:left="1620" w:hanging="900"/>
        <w:rPr>
          <w:rFonts w:ascii="Times New Roman" w:hAnsi="Times New Roman"/>
          <w:b/>
          <w:color w:val="auto"/>
          <w:sz w:val="22"/>
          <w:szCs w:val="22"/>
        </w:rPr>
      </w:pPr>
    </w:p>
    <w:p w:rsidR="00365134" w:rsidRDefault="00365134" w:rsidP="00FF0D12">
      <w:pPr>
        <w:tabs>
          <w:tab w:val="left" w:pos="1807"/>
        </w:tabs>
        <w:suppressAutoHyphens/>
        <w:ind w:left="1620" w:hanging="900"/>
        <w:rPr>
          <w:rFonts w:ascii="Times New Roman" w:hAnsi="Times New Roman"/>
          <w:b/>
          <w:color w:val="auto"/>
          <w:sz w:val="22"/>
          <w:szCs w:val="22"/>
        </w:rPr>
      </w:pPr>
    </w:p>
    <w:p w:rsidR="00365134" w:rsidRDefault="00365134" w:rsidP="00FF0D12">
      <w:pPr>
        <w:tabs>
          <w:tab w:val="left" w:pos="1807"/>
        </w:tabs>
        <w:suppressAutoHyphens/>
        <w:ind w:left="1620" w:hanging="900"/>
        <w:rPr>
          <w:rFonts w:ascii="Times New Roman" w:hAnsi="Times New Roman"/>
          <w:b/>
          <w:color w:val="auto"/>
          <w:sz w:val="22"/>
          <w:szCs w:val="22"/>
        </w:rPr>
      </w:pPr>
    </w:p>
    <w:p w:rsidR="007B69E1" w:rsidRPr="00D57F30" w:rsidRDefault="007B69E1" w:rsidP="00365134">
      <w:pPr>
        <w:tabs>
          <w:tab w:val="left" w:pos="1807"/>
        </w:tabs>
        <w:suppressAutoHyphens/>
        <w:ind w:left="1440" w:hanging="720"/>
        <w:rPr>
          <w:rFonts w:ascii="Times New Roman" w:hAnsi="Times New Roman"/>
          <w:b/>
          <w:color w:val="auto"/>
          <w:sz w:val="22"/>
          <w:szCs w:val="22"/>
        </w:rPr>
      </w:pPr>
      <w:r w:rsidRPr="00D57F30">
        <w:rPr>
          <w:rFonts w:ascii="Times New Roman" w:hAnsi="Times New Roman"/>
          <w:b/>
          <w:color w:val="auto"/>
          <w:sz w:val="22"/>
          <w:szCs w:val="22"/>
        </w:rPr>
        <w:t>4.4</w:t>
      </w:r>
      <w:r w:rsidR="00FF0D12" w:rsidRPr="00D57F30">
        <w:rPr>
          <w:rFonts w:ascii="Times New Roman" w:hAnsi="Times New Roman"/>
          <w:b/>
          <w:color w:val="auto"/>
          <w:sz w:val="22"/>
          <w:szCs w:val="22"/>
        </w:rPr>
        <w:tab/>
      </w:r>
      <w:sdt>
        <w:sdtPr>
          <w:rPr>
            <w:rFonts w:ascii="Times New Roman" w:hAnsi="Times New Roman"/>
            <w:b/>
            <w:color w:val="auto"/>
            <w:sz w:val="22"/>
            <w:szCs w:val="22"/>
          </w:rPr>
          <w:id w:val="-1199929858"/>
          <w:placeholder>
            <w:docPart w:val="DefaultPlaceholder_1081868574"/>
          </w:placeholder>
        </w:sdtPr>
        <w:sdtEndPr>
          <w:rPr>
            <w:b w:val="0"/>
            <w:i/>
            <w:iCs/>
            <w:color w:val="4472C4"/>
          </w:rPr>
        </w:sdtEndPr>
        <w:sdtContent>
          <w:r w:rsidRPr="00D57F30">
            <w:rPr>
              <w:rFonts w:ascii="Times New Roman" w:hAnsi="Times New Roman"/>
              <w:i/>
              <w:iCs/>
              <w:color w:val="4472C4"/>
              <w:sz w:val="22"/>
              <w:szCs w:val="22"/>
            </w:rPr>
            <w:t>Describe how your organization protects records in written and electronic formats, including information about backup systems.</w:t>
          </w:r>
        </w:sdtContent>
      </w:sdt>
    </w:p>
    <w:p w:rsidR="00DE35D1" w:rsidRPr="00D57F30" w:rsidRDefault="00DE35D1" w:rsidP="00DE35D1">
      <w:pPr>
        <w:pStyle w:val="ListParagraph"/>
        <w:rPr>
          <w:rFonts w:ascii="Times New Roman" w:hAnsi="Times New Roman"/>
          <w:color w:val="4472C4"/>
          <w:sz w:val="22"/>
          <w:szCs w:val="22"/>
        </w:rPr>
      </w:pPr>
    </w:p>
    <w:p w:rsidR="00282719" w:rsidRPr="00D57F30" w:rsidRDefault="00282719" w:rsidP="000170B9">
      <w:pPr>
        <w:tabs>
          <w:tab w:val="left" w:pos="1807"/>
        </w:tabs>
        <w:suppressAutoHyphens/>
        <w:ind w:left="720" w:hanging="720"/>
        <w:rPr>
          <w:rFonts w:ascii="Times New Roman" w:hAnsi="Times New Roman"/>
          <w:b/>
          <w:color w:val="auto"/>
          <w:sz w:val="22"/>
          <w:szCs w:val="22"/>
        </w:rPr>
      </w:pPr>
      <w:r w:rsidRPr="00D57F30">
        <w:rPr>
          <w:rFonts w:ascii="Times New Roman" w:hAnsi="Times New Roman"/>
          <w:b/>
          <w:color w:val="auto"/>
          <w:sz w:val="22"/>
          <w:szCs w:val="22"/>
        </w:rPr>
        <w:t>5.0</w:t>
      </w:r>
      <w:r w:rsidRPr="00D57F30">
        <w:rPr>
          <w:rFonts w:ascii="Times New Roman" w:hAnsi="Times New Roman"/>
          <w:b/>
          <w:color w:val="auto"/>
          <w:sz w:val="22"/>
          <w:szCs w:val="22"/>
        </w:rPr>
        <w:tab/>
        <w:t>REFERENCES</w:t>
      </w:r>
    </w:p>
    <w:p w:rsidR="00282719" w:rsidRPr="00D57F30" w:rsidRDefault="00282719" w:rsidP="00282719">
      <w:pPr>
        <w:tabs>
          <w:tab w:val="left" w:pos="907"/>
        </w:tabs>
        <w:suppressAutoHyphens/>
        <w:rPr>
          <w:rFonts w:ascii="Times New Roman" w:hAnsi="Times New Roman"/>
          <w:b/>
          <w:color w:val="4472C4"/>
          <w:sz w:val="22"/>
          <w:szCs w:val="22"/>
        </w:rPr>
      </w:pPr>
    </w:p>
    <w:p w:rsidR="00282719" w:rsidRDefault="00282719" w:rsidP="00365134">
      <w:pPr>
        <w:tabs>
          <w:tab w:val="left" w:pos="1807"/>
        </w:tabs>
        <w:suppressAutoHyphens/>
        <w:ind w:left="1440" w:hanging="720"/>
        <w:rPr>
          <w:rFonts w:ascii="Times New Roman" w:hAnsi="Times New Roman"/>
          <w:i/>
          <w:iCs/>
          <w:color w:val="4472C4"/>
          <w:sz w:val="22"/>
          <w:szCs w:val="22"/>
        </w:rPr>
      </w:pPr>
      <w:r w:rsidRPr="00D57F30">
        <w:rPr>
          <w:rFonts w:ascii="Times New Roman" w:hAnsi="Times New Roman"/>
          <w:b/>
          <w:color w:val="auto"/>
          <w:sz w:val="22"/>
          <w:szCs w:val="22"/>
        </w:rPr>
        <w:t>5.1</w:t>
      </w:r>
      <w:r w:rsidRPr="00D57F30">
        <w:rPr>
          <w:rFonts w:ascii="Times New Roman" w:hAnsi="Times New Roman"/>
          <w:b/>
          <w:color w:val="auto"/>
          <w:sz w:val="22"/>
          <w:szCs w:val="22"/>
        </w:rPr>
        <w:tab/>
      </w:r>
      <w:sdt>
        <w:sdtPr>
          <w:rPr>
            <w:rFonts w:ascii="Times New Roman" w:hAnsi="Times New Roman"/>
            <w:b/>
            <w:color w:val="auto"/>
            <w:sz w:val="22"/>
            <w:szCs w:val="22"/>
          </w:rPr>
          <w:id w:val="-838620864"/>
          <w:placeholder>
            <w:docPart w:val="DefaultPlaceholder_1081868574"/>
          </w:placeholder>
        </w:sdtPr>
        <w:sdtEndPr>
          <w:rPr>
            <w:b w:val="0"/>
            <w:i/>
            <w:iCs/>
            <w:color w:val="4472C4"/>
          </w:rPr>
        </w:sdtEndPr>
        <w:sdtContent>
          <w:r w:rsidR="00DD3A44" w:rsidRPr="00D57F30">
            <w:rPr>
              <w:rFonts w:ascii="Times New Roman" w:hAnsi="Times New Roman"/>
              <w:i/>
              <w:iCs/>
              <w:color w:val="4472C4"/>
              <w:sz w:val="22"/>
              <w:szCs w:val="22"/>
            </w:rPr>
            <w:t xml:space="preserve">List </w:t>
          </w:r>
          <w:r w:rsidRPr="00D57F30">
            <w:rPr>
              <w:rFonts w:ascii="Times New Roman" w:hAnsi="Times New Roman"/>
              <w:i/>
              <w:iCs/>
              <w:color w:val="4472C4"/>
              <w:sz w:val="22"/>
              <w:szCs w:val="22"/>
            </w:rPr>
            <w:t xml:space="preserve">here any references that </w:t>
          </w:r>
          <w:r w:rsidR="00792B26" w:rsidRPr="00D57F30">
            <w:rPr>
              <w:rFonts w:ascii="Times New Roman" w:hAnsi="Times New Roman"/>
              <w:i/>
              <w:iCs/>
              <w:color w:val="4472C4"/>
              <w:sz w:val="22"/>
              <w:szCs w:val="22"/>
            </w:rPr>
            <w:t xml:space="preserve">your organization uses in the control of </w:t>
          </w:r>
          <w:r w:rsidR="00DE35D1" w:rsidRPr="00D57F30">
            <w:rPr>
              <w:rFonts w:ascii="Times New Roman" w:hAnsi="Times New Roman"/>
              <w:i/>
              <w:iCs/>
              <w:color w:val="4472C4"/>
              <w:sz w:val="22"/>
              <w:szCs w:val="22"/>
            </w:rPr>
            <w:t xml:space="preserve">its </w:t>
          </w:r>
          <w:r w:rsidR="00792B26" w:rsidRPr="00D57F30">
            <w:rPr>
              <w:rFonts w:ascii="Times New Roman" w:hAnsi="Times New Roman"/>
              <w:i/>
              <w:iCs/>
              <w:color w:val="4472C4"/>
              <w:sz w:val="22"/>
              <w:szCs w:val="22"/>
            </w:rPr>
            <w:t>records</w:t>
          </w:r>
          <w:r w:rsidR="00FF0D12" w:rsidRPr="00D57F30">
            <w:rPr>
              <w:rFonts w:ascii="Times New Roman" w:hAnsi="Times New Roman"/>
              <w:i/>
              <w:iCs/>
              <w:color w:val="4472C4"/>
              <w:sz w:val="22"/>
              <w:szCs w:val="22"/>
            </w:rPr>
            <w:t>.</w:t>
          </w:r>
        </w:sdtContent>
      </w:sdt>
    </w:p>
    <w:p w:rsidR="00D57F30" w:rsidRPr="00D57F30" w:rsidRDefault="00D57F30" w:rsidP="00365134">
      <w:pPr>
        <w:tabs>
          <w:tab w:val="left" w:pos="1807"/>
        </w:tabs>
        <w:suppressAutoHyphens/>
        <w:ind w:left="2340" w:hanging="900"/>
        <w:rPr>
          <w:rFonts w:ascii="Times New Roman" w:hAnsi="Times New Roman"/>
          <w:i/>
          <w:iCs/>
          <w:color w:val="4472C4"/>
          <w:sz w:val="22"/>
          <w:szCs w:val="22"/>
        </w:rPr>
      </w:pPr>
      <w:r w:rsidRPr="00D57F30">
        <w:rPr>
          <w:rFonts w:ascii="Times New Roman" w:hAnsi="Times New Roman"/>
          <w:i/>
          <w:iCs/>
          <w:color w:val="4472C4"/>
          <w:sz w:val="22"/>
          <w:szCs w:val="22"/>
        </w:rPr>
        <w:t xml:space="preserve">Examples might include: </w:t>
      </w:r>
    </w:p>
    <w:p w:rsidR="00D57F30" w:rsidRPr="00D57F30" w:rsidRDefault="00D57F30" w:rsidP="00365134">
      <w:pPr>
        <w:tabs>
          <w:tab w:val="left" w:pos="1807"/>
        </w:tabs>
        <w:suppressAutoHyphens/>
        <w:ind w:left="1890" w:hanging="900"/>
        <w:rPr>
          <w:rFonts w:ascii="Times New Roman" w:hAnsi="Times New Roman"/>
          <w:i/>
          <w:iCs/>
          <w:color w:val="4472C4"/>
          <w:sz w:val="22"/>
          <w:szCs w:val="22"/>
        </w:rPr>
      </w:pPr>
      <w:r w:rsidRPr="00D57F30">
        <w:rPr>
          <w:rFonts w:ascii="Times New Roman" w:hAnsi="Times New Roman"/>
          <w:i/>
          <w:iCs/>
          <w:color w:val="4472C4"/>
          <w:sz w:val="22"/>
          <w:szCs w:val="22"/>
        </w:rPr>
        <w:tab/>
      </w:r>
      <w:r w:rsidRPr="00D57F30">
        <w:rPr>
          <w:rFonts w:ascii="Times New Roman" w:hAnsi="Times New Roman"/>
          <w:i/>
          <w:iCs/>
          <w:color w:val="4472C4"/>
          <w:sz w:val="22"/>
          <w:szCs w:val="22"/>
        </w:rPr>
        <w:tab/>
        <w:t>Control of Documents</w:t>
      </w:r>
    </w:p>
    <w:p w:rsidR="00D57F30" w:rsidRPr="00D57F30" w:rsidRDefault="00D57F30" w:rsidP="00365134">
      <w:pPr>
        <w:tabs>
          <w:tab w:val="left" w:pos="1807"/>
        </w:tabs>
        <w:suppressAutoHyphens/>
        <w:ind w:left="1890" w:hanging="900"/>
        <w:rPr>
          <w:rFonts w:ascii="Times New Roman" w:hAnsi="Times New Roman"/>
          <w:i/>
          <w:iCs/>
          <w:color w:val="4472C4"/>
          <w:sz w:val="22"/>
          <w:szCs w:val="22"/>
        </w:rPr>
      </w:pPr>
      <w:r w:rsidRPr="00D57F30">
        <w:rPr>
          <w:rFonts w:ascii="Times New Roman" w:hAnsi="Times New Roman"/>
          <w:i/>
          <w:iCs/>
          <w:color w:val="4472C4"/>
          <w:sz w:val="22"/>
          <w:szCs w:val="22"/>
        </w:rPr>
        <w:tab/>
      </w:r>
      <w:r w:rsidRPr="00D57F30">
        <w:rPr>
          <w:rFonts w:ascii="Times New Roman" w:hAnsi="Times New Roman"/>
          <w:i/>
          <w:iCs/>
          <w:color w:val="4472C4"/>
          <w:sz w:val="22"/>
          <w:szCs w:val="22"/>
        </w:rPr>
        <w:tab/>
        <w:t>Control of Records</w:t>
      </w:r>
    </w:p>
    <w:p w:rsidR="00D57F30" w:rsidRPr="00D57F30" w:rsidRDefault="00D57F30" w:rsidP="00365134">
      <w:pPr>
        <w:tabs>
          <w:tab w:val="left" w:pos="1807"/>
        </w:tabs>
        <w:suppressAutoHyphens/>
        <w:ind w:left="1890" w:hanging="900"/>
        <w:rPr>
          <w:rFonts w:ascii="Times New Roman" w:hAnsi="Times New Roman"/>
          <w:i/>
          <w:iCs/>
          <w:color w:val="4472C4"/>
          <w:sz w:val="22"/>
          <w:szCs w:val="22"/>
        </w:rPr>
      </w:pPr>
      <w:r w:rsidRPr="00D57F30">
        <w:rPr>
          <w:rFonts w:ascii="Times New Roman" w:hAnsi="Times New Roman"/>
          <w:i/>
          <w:iCs/>
          <w:color w:val="4472C4"/>
          <w:sz w:val="22"/>
          <w:szCs w:val="22"/>
        </w:rPr>
        <w:tab/>
      </w:r>
      <w:r w:rsidRPr="00D57F30">
        <w:rPr>
          <w:rFonts w:ascii="Times New Roman" w:hAnsi="Times New Roman"/>
          <w:i/>
          <w:iCs/>
          <w:color w:val="4472C4"/>
          <w:sz w:val="22"/>
          <w:szCs w:val="22"/>
        </w:rPr>
        <w:tab/>
        <w:t>Communication</w:t>
      </w:r>
    </w:p>
    <w:p w:rsidR="00282719" w:rsidRPr="00D57F30" w:rsidRDefault="00282719" w:rsidP="00E05440">
      <w:pPr>
        <w:tabs>
          <w:tab w:val="left" w:pos="1807"/>
        </w:tabs>
        <w:suppressAutoHyphens/>
        <w:ind w:left="1620" w:hanging="900"/>
        <w:rPr>
          <w:rFonts w:ascii="Times New Roman" w:hAnsi="Times New Roman"/>
          <w:b/>
          <w:color w:val="auto"/>
          <w:sz w:val="22"/>
          <w:szCs w:val="22"/>
        </w:rPr>
      </w:pPr>
      <w:r w:rsidRPr="00D57F30">
        <w:rPr>
          <w:rFonts w:ascii="Times New Roman" w:hAnsi="Times New Roman"/>
          <w:b/>
          <w:color w:val="auto"/>
          <w:sz w:val="22"/>
          <w:szCs w:val="22"/>
        </w:rPr>
        <w:tab/>
      </w:r>
    </w:p>
    <w:p w:rsidR="00282719" w:rsidRPr="00D57F30" w:rsidRDefault="00282719" w:rsidP="00365134">
      <w:pPr>
        <w:tabs>
          <w:tab w:val="left" w:pos="1807"/>
        </w:tabs>
        <w:suppressAutoHyphens/>
        <w:ind w:left="1440" w:hanging="720"/>
        <w:rPr>
          <w:rFonts w:ascii="Times New Roman" w:hAnsi="Times New Roman"/>
          <w:i/>
          <w:color w:val="4472C4"/>
          <w:sz w:val="22"/>
          <w:szCs w:val="22"/>
        </w:rPr>
      </w:pPr>
      <w:r w:rsidRPr="00D57F30">
        <w:rPr>
          <w:rFonts w:ascii="Times New Roman" w:hAnsi="Times New Roman"/>
          <w:b/>
          <w:color w:val="auto"/>
          <w:sz w:val="22"/>
          <w:szCs w:val="22"/>
        </w:rPr>
        <w:t xml:space="preserve">5.2        </w:t>
      </w:r>
      <w:sdt>
        <w:sdtPr>
          <w:rPr>
            <w:rFonts w:ascii="Times New Roman" w:hAnsi="Times New Roman"/>
            <w:b/>
            <w:color w:val="auto"/>
            <w:sz w:val="22"/>
            <w:szCs w:val="22"/>
          </w:rPr>
          <w:id w:val="1866018428"/>
          <w:placeholder>
            <w:docPart w:val="DefaultPlaceholder_1081868574"/>
          </w:placeholder>
        </w:sdtPr>
        <w:sdtEndPr>
          <w:rPr>
            <w:b w:val="0"/>
            <w:i/>
            <w:iCs/>
            <w:color w:val="4472C4"/>
          </w:rPr>
        </w:sdtEndPr>
        <w:sdtContent>
          <w:r w:rsidR="00590960" w:rsidRPr="00D57F30">
            <w:rPr>
              <w:rFonts w:ascii="Times New Roman" w:hAnsi="Times New Roman"/>
              <w:i/>
              <w:iCs/>
              <w:color w:val="4472C4"/>
              <w:sz w:val="22"/>
              <w:szCs w:val="22"/>
            </w:rPr>
            <w:t xml:space="preserve">List </w:t>
          </w:r>
          <w:r w:rsidRPr="00D57F30">
            <w:rPr>
              <w:rFonts w:ascii="Times New Roman" w:hAnsi="Times New Roman"/>
              <w:i/>
              <w:iCs/>
              <w:color w:val="4472C4"/>
              <w:sz w:val="22"/>
              <w:szCs w:val="22"/>
            </w:rPr>
            <w:t xml:space="preserve">here any records or forms that apply to </w:t>
          </w:r>
          <w:r w:rsidR="0012226E" w:rsidRPr="00D57F30">
            <w:rPr>
              <w:rFonts w:ascii="Times New Roman" w:hAnsi="Times New Roman"/>
              <w:i/>
              <w:iCs/>
              <w:color w:val="4472C4"/>
              <w:sz w:val="22"/>
              <w:szCs w:val="22"/>
            </w:rPr>
            <w:t>how your organization controls records.</w:t>
          </w:r>
        </w:sdtContent>
      </w:sdt>
      <w:r w:rsidRPr="00D57F30">
        <w:rPr>
          <w:rFonts w:ascii="Times New Roman" w:hAnsi="Times New Roman"/>
          <w:i/>
          <w:color w:val="4472C4"/>
          <w:sz w:val="22"/>
          <w:szCs w:val="22"/>
        </w:rPr>
        <w:tab/>
      </w:r>
    </w:p>
    <w:p w:rsidR="00D57F30" w:rsidRPr="00D57F30" w:rsidRDefault="00D57F30" w:rsidP="00365134">
      <w:pPr>
        <w:tabs>
          <w:tab w:val="left" w:pos="1440"/>
          <w:tab w:val="left" w:pos="1530"/>
        </w:tabs>
        <w:suppressAutoHyphens/>
        <w:ind w:left="2340" w:hanging="900"/>
        <w:rPr>
          <w:rFonts w:ascii="Times New Roman" w:hAnsi="Times New Roman"/>
          <w:i/>
          <w:iCs/>
          <w:color w:val="4472C4"/>
          <w:sz w:val="22"/>
          <w:szCs w:val="22"/>
        </w:rPr>
      </w:pPr>
      <w:r w:rsidRPr="00D57F30">
        <w:rPr>
          <w:rFonts w:ascii="Times New Roman" w:hAnsi="Times New Roman"/>
          <w:i/>
          <w:iCs/>
          <w:color w:val="4472C4"/>
          <w:sz w:val="22"/>
          <w:szCs w:val="22"/>
        </w:rPr>
        <w:t xml:space="preserve">Examples might include: </w:t>
      </w:r>
    </w:p>
    <w:p w:rsidR="00D57F30" w:rsidRPr="00D57F30" w:rsidRDefault="00D57F30" w:rsidP="00365134">
      <w:pPr>
        <w:tabs>
          <w:tab w:val="left" w:pos="1807"/>
        </w:tabs>
        <w:suppressAutoHyphens/>
        <w:ind w:left="1890" w:hanging="900"/>
        <w:rPr>
          <w:rFonts w:ascii="Times New Roman" w:hAnsi="Times New Roman"/>
          <w:i/>
          <w:iCs/>
          <w:color w:val="4472C4"/>
          <w:sz w:val="22"/>
          <w:szCs w:val="22"/>
        </w:rPr>
      </w:pPr>
      <w:r w:rsidRPr="00D57F30">
        <w:rPr>
          <w:rFonts w:ascii="Times New Roman" w:hAnsi="Times New Roman"/>
          <w:i/>
          <w:iCs/>
          <w:color w:val="4472C4"/>
          <w:sz w:val="22"/>
          <w:szCs w:val="22"/>
        </w:rPr>
        <w:tab/>
      </w:r>
      <w:r w:rsidRPr="00D57F30">
        <w:rPr>
          <w:rFonts w:ascii="Times New Roman" w:hAnsi="Times New Roman"/>
          <w:i/>
          <w:iCs/>
          <w:color w:val="4472C4"/>
          <w:sz w:val="22"/>
          <w:szCs w:val="22"/>
        </w:rPr>
        <w:tab/>
      </w:r>
      <w:r>
        <w:rPr>
          <w:rFonts w:ascii="Times New Roman" w:hAnsi="Times New Roman"/>
          <w:i/>
          <w:iCs/>
          <w:color w:val="4472C4"/>
          <w:sz w:val="22"/>
          <w:szCs w:val="22"/>
        </w:rPr>
        <w:t>Management Review Form</w:t>
      </w:r>
    </w:p>
    <w:p w:rsidR="00D57F30" w:rsidRPr="00D57F30" w:rsidRDefault="00D57F30" w:rsidP="00D57F30">
      <w:pPr>
        <w:tabs>
          <w:tab w:val="left" w:pos="1807"/>
        </w:tabs>
        <w:suppressAutoHyphens/>
        <w:ind w:left="2520" w:hanging="900"/>
        <w:rPr>
          <w:rFonts w:ascii="Times New Roman" w:hAnsi="Times New Roman"/>
          <w:i/>
          <w:iCs/>
          <w:color w:val="4472C4"/>
          <w:sz w:val="22"/>
          <w:szCs w:val="22"/>
        </w:rPr>
      </w:pPr>
      <w:r w:rsidRPr="00D57F30">
        <w:rPr>
          <w:rFonts w:ascii="Times New Roman" w:hAnsi="Times New Roman"/>
          <w:i/>
          <w:iCs/>
          <w:color w:val="4472C4"/>
          <w:sz w:val="22"/>
          <w:szCs w:val="22"/>
        </w:rPr>
        <w:tab/>
      </w:r>
      <w:r w:rsidRPr="00D57F30">
        <w:rPr>
          <w:rFonts w:ascii="Times New Roman" w:hAnsi="Times New Roman"/>
          <w:i/>
          <w:iCs/>
          <w:color w:val="4472C4"/>
          <w:sz w:val="22"/>
          <w:szCs w:val="22"/>
        </w:rPr>
        <w:tab/>
      </w:r>
    </w:p>
    <w:p w:rsidR="00DE35D1" w:rsidRPr="00D57F30" w:rsidRDefault="00DE35D1" w:rsidP="00DE35D1">
      <w:pPr>
        <w:tabs>
          <w:tab w:val="left" w:pos="907"/>
        </w:tabs>
        <w:suppressAutoHyphens/>
        <w:rPr>
          <w:rFonts w:ascii="Times New Roman" w:hAnsi="Times New Roman"/>
          <w:color w:val="4472C4"/>
          <w:sz w:val="22"/>
          <w:szCs w:val="22"/>
        </w:rPr>
      </w:pPr>
    </w:p>
    <w:sectPr w:rsidR="00DE35D1" w:rsidRPr="00D57F30">
      <w:headerReference w:type="default" r:id="rId16"/>
      <w:footnotePr>
        <w:pos w:val="beneathText"/>
      </w:footnotePr>
      <w:pgSz w:w="12240" w:h="15840"/>
      <w:pgMar w:top="720" w:right="1440" w:bottom="461"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F8D" w:rsidRDefault="00A37F8D">
      <w:r>
        <w:separator/>
      </w:r>
    </w:p>
  </w:endnote>
  <w:endnote w:type="continuationSeparator" w:id="0">
    <w:p w:rsidR="00A37F8D" w:rsidRDefault="00A37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0B9" w:rsidRPr="000170B9" w:rsidRDefault="000170B9">
    <w:pPr>
      <w:pStyle w:val="Footer"/>
      <w:jc w:val="center"/>
      <w:rPr>
        <w:rFonts w:ascii="Times New Roman" w:hAnsi="Times New Roman"/>
      </w:rPr>
    </w:pPr>
    <w:r w:rsidRPr="000170B9">
      <w:rPr>
        <w:rFonts w:ascii="Times New Roman" w:hAnsi="Times New Roman"/>
      </w:rPr>
      <w:t xml:space="preserve">Page </w:t>
    </w:r>
    <w:r w:rsidRPr="000170B9">
      <w:rPr>
        <w:rFonts w:ascii="Times New Roman" w:hAnsi="Times New Roman"/>
        <w:b/>
        <w:bCs/>
      </w:rPr>
      <w:fldChar w:fldCharType="begin"/>
    </w:r>
    <w:r w:rsidRPr="000170B9">
      <w:rPr>
        <w:rFonts w:ascii="Times New Roman" w:hAnsi="Times New Roman"/>
        <w:b/>
        <w:bCs/>
      </w:rPr>
      <w:instrText xml:space="preserve"> PAGE </w:instrText>
    </w:r>
    <w:r w:rsidRPr="000170B9">
      <w:rPr>
        <w:rFonts w:ascii="Times New Roman" w:hAnsi="Times New Roman"/>
        <w:b/>
        <w:bCs/>
      </w:rPr>
      <w:fldChar w:fldCharType="separate"/>
    </w:r>
    <w:r w:rsidR="009D6842">
      <w:rPr>
        <w:rFonts w:ascii="Times New Roman" w:hAnsi="Times New Roman"/>
        <w:b/>
        <w:bCs/>
        <w:noProof/>
      </w:rPr>
      <w:t>3</w:t>
    </w:r>
    <w:r w:rsidRPr="000170B9">
      <w:rPr>
        <w:rFonts w:ascii="Times New Roman" w:hAnsi="Times New Roman"/>
        <w:b/>
        <w:bCs/>
      </w:rPr>
      <w:fldChar w:fldCharType="end"/>
    </w:r>
    <w:r w:rsidRPr="000170B9">
      <w:rPr>
        <w:rFonts w:ascii="Times New Roman" w:hAnsi="Times New Roman"/>
      </w:rPr>
      <w:t xml:space="preserve"> of </w:t>
    </w:r>
    <w:r w:rsidRPr="000170B9">
      <w:rPr>
        <w:rFonts w:ascii="Times New Roman" w:hAnsi="Times New Roman"/>
        <w:b/>
        <w:bCs/>
      </w:rPr>
      <w:fldChar w:fldCharType="begin"/>
    </w:r>
    <w:r w:rsidRPr="000170B9">
      <w:rPr>
        <w:rFonts w:ascii="Times New Roman" w:hAnsi="Times New Roman"/>
        <w:b/>
        <w:bCs/>
      </w:rPr>
      <w:instrText xml:space="preserve"> NUMPAGES  </w:instrText>
    </w:r>
    <w:r w:rsidRPr="000170B9">
      <w:rPr>
        <w:rFonts w:ascii="Times New Roman" w:hAnsi="Times New Roman"/>
        <w:b/>
        <w:bCs/>
      </w:rPr>
      <w:fldChar w:fldCharType="separate"/>
    </w:r>
    <w:r w:rsidR="009D6842">
      <w:rPr>
        <w:rFonts w:ascii="Times New Roman" w:hAnsi="Times New Roman"/>
        <w:b/>
        <w:bCs/>
        <w:noProof/>
      </w:rPr>
      <w:t>3</w:t>
    </w:r>
    <w:r w:rsidRPr="000170B9">
      <w:rPr>
        <w:rFonts w:ascii="Times New Roman" w:hAnsi="Times New Roman"/>
        <w:b/>
        <w:bCs/>
      </w:rPr>
      <w:fldChar w:fldCharType="end"/>
    </w:r>
  </w:p>
  <w:p w:rsidR="000170B9" w:rsidRDefault="000170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F8D" w:rsidRDefault="00A37F8D">
      <w:r>
        <w:separator/>
      </w:r>
    </w:p>
  </w:footnote>
  <w:footnote w:type="continuationSeparator" w:id="0">
    <w:p w:rsidR="00A37F8D" w:rsidRDefault="00A37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719" w:rsidRDefault="00A37F8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71.3pt;height:188.5pt;rotation:315;z-index:-251658752;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217" w:rsidRPr="00D57F30" w:rsidRDefault="006E0C3E" w:rsidP="000170B9">
    <w:pPr>
      <w:rPr>
        <w:rFonts w:ascii="Times New Roman" w:hAnsi="Times New Roman"/>
        <w:b/>
        <w:color w:val="auto"/>
        <w:sz w:val="22"/>
        <w:szCs w:val="22"/>
        <w:lang w:eastAsia="en-US"/>
      </w:rPr>
    </w:pPr>
    <w:r>
      <w:rPr>
        <w:rFonts w:ascii="Times New Roman" w:hAnsi="Times New Roman"/>
        <w:b/>
        <w:noProof/>
        <w:sz w:val="22"/>
        <w:szCs w:val="22"/>
        <w:lang w:eastAsia="en-US"/>
      </w:rPr>
      <w:drawing>
        <wp:inline distT="0" distB="0" distL="0" distR="0">
          <wp:extent cx="532765" cy="365760"/>
          <wp:effectExtent l="0" t="0" r="0" b="0"/>
          <wp:docPr id="1" name="Picture 1" descr="us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765" cy="365760"/>
                  </a:xfrm>
                  <a:prstGeom prst="rect">
                    <a:avLst/>
                  </a:prstGeom>
                  <a:noFill/>
                  <a:ln>
                    <a:noFill/>
                  </a:ln>
                </pic:spPr>
              </pic:pic>
            </a:graphicData>
          </a:graphic>
        </wp:inline>
      </w:drawing>
    </w:r>
    <w:r w:rsidR="000170B9">
      <w:rPr>
        <w:rFonts w:ascii="Times New Roman" w:hAnsi="Times New Roman"/>
        <w:b/>
        <w:sz w:val="22"/>
        <w:szCs w:val="22"/>
      </w:rPr>
      <w:tab/>
    </w:r>
    <w:r w:rsidR="000170B9">
      <w:rPr>
        <w:rFonts w:ascii="Times New Roman" w:hAnsi="Times New Roman"/>
        <w:b/>
        <w:sz w:val="22"/>
        <w:szCs w:val="22"/>
      </w:rPr>
      <w:tab/>
    </w:r>
    <w:r w:rsidR="000170B9">
      <w:rPr>
        <w:rFonts w:ascii="Times New Roman" w:hAnsi="Times New Roman"/>
        <w:b/>
        <w:sz w:val="22"/>
        <w:szCs w:val="22"/>
      </w:rPr>
      <w:tab/>
    </w:r>
    <w:r w:rsidR="00271217" w:rsidRPr="009D6842">
      <w:rPr>
        <w:rFonts w:ascii="Times New Roman" w:hAnsi="Times New Roman"/>
        <w:b/>
      </w:rPr>
      <w:t>Module: Control of Records</w:t>
    </w:r>
  </w:p>
  <w:p w:rsidR="00282719" w:rsidRPr="00271217" w:rsidRDefault="00282719" w:rsidP="002712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719" w:rsidRDefault="00A37F8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71.3pt;height:188.5pt;rotation:315;z-index:-251659776;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horzAnchor="margin" w:tblpXSpec="right" w:tblpY="107"/>
      <w:tblW w:w="0" w:type="auto"/>
      <w:tblCellSpacing w:w="20" w:type="dxa"/>
      <w:tblBorders>
        <w:top w:val="outset" w:sz="6" w:space="0" w:color="666666"/>
        <w:left w:val="outset" w:sz="6" w:space="0" w:color="666666"/>
        <w:bottom w:val="outset" w:sz="6" w:space="0" w:color="666666"/>
        <w:right w:val="outset" w:sz="6" w:space="0" w:color="666666"/>
        <w:insideH w:val="outset" w:sz="6" w:space="0" w:color="666666"/>
        <w:insideV w:val="outset" w:sz="6" w:space="0" w:color="666666"/>
      </w:tblBorders>
      <w:tblLayout w:type="fixed"/>
      <w:tblLook w:val="01E0" w:firstRow="1" w:lastRow="1" w:firstColumn="1" w:lastColumn="1" w:noHBand="0" w:noVBand="0"/>
    </w:tblPr>
    <w:tblGrid>
      <w:gridCol w:w="2573"/>
      <w:gridCol w:w="5697"/>
    </w:tblGrid>
    <w:tr w:rsidR="00BC01AB" w:rsidRPr="00A86010" w:rsidTr="00AB231F">
      <w:trPr>
        <w:tblCellSpacing w:w="20" w:type="dxa"/>
      </w:trPr>
      <w:tc>
        <w:tcPr>
          <w:tcW w:w="2513" w:type="dxa"/>
          <w:tcBorders>
            <w:top w:val="outset" w:sz="6" w:space="0" w:color="666666"/>
            <w:left w:val="outset" w:sz="6" w:space="0" w:color="666666"/>
            <w:bottom w:val="outset" w:sz="6" w:space="0" w:color="666666"/>
            <w:right w:val="outset" w:sz="6" w:space="0" w:color="666666"/>
          </w:tcBorders>
        </w:tcPr>
        <w:p w:rsidR="00BC01AB" w:rsidRPr="00A86010" w:rsidRDefault="00BC01AB" w:rsidP="00BC01AB">
          <w:pPr>
            <w:jc w:val="right"/>
            <w:rPr>
              <w:rFonts w:ascii="Times New Roman" w:hAnsi="Times New Roman"/>
              <w:b/>
              <w:color w:val="auto"/>
              <w:sz w:val="22"/>
              <w:szCs w:val="22"/>
            </w:rPr>
          </w:pPr>
          <w:r w:rsidRPr="00A86010">
            <w:rPr>
              <w:rFonts w:ascii="Times New Roman" w:hAnsi="Times New Roman"/>
              <w:b/>
              <w:color w:val="auto"/>
              <w:sz w:val="22"/>
              <w:szCs w:val="22"/>
            </w:rPr>
            <w:t>Document Designation:</w:t>
          </w:r>
        </w:p>
      </w:tc>
      <w:tc>
        <w:tcPr>
          <w:tcW w:w="5637" w:type="dxa"/>
          <w:tcBorders>
            <w:top w:val="outset" w:sz="6" w:space="0" w:color="666666"/>
            <w:left w:val="outset" w:sz="6" w:space="0" w:color="666666"/>
            <w:bottom w:val="outset" w:sz="6" w:space="0" w:color="666666"/>
            <w:right w:val="outset" w:sz="6" w:space="0" w:color="666666"/>
          </w:tcBorders>
        </w:tcPr>
        <w:p w:rsidR="00BC01AB" w:rsidRPr="00A86010" w:rsidRDefault="00BC01AB" w:rsidP="00BC01AB">
          <w:pPr>
            <w:rPr>
              <w:rFonts w:ascii="Times New Roman" w:hAnsi="Times New Roman"/>
              <w:b/>
              <w:color w:val="auto"/>
              <w:sz w:val="22"/>
              <w:szCs w:val="22"/>
            </w:rPr>
          </w:pPr>
          <w:r w:rsidRPr="00F33BE7">
            <w:rPr>
              <w:rFonts w:ascii="Times New Roman" w:hAnsi="Times New Roman"/>
              <w:b/>
              <w:color w:val="auto"/>
              <w:sz w:val="22"/>
              <w:szCs w:val="22"/>
            </w:rPr>
            <w:t xml:space="preserve">Control of </w:t>
          </w:r>
          <w:r w:rsidRPr="00D57F30">
            <w:rPr>
              <w:rFonts w:ascii="Times New Roman" w:hAnsi="Times New Roman"/>
              <w:b/>
              <w:color w:val="auto"/>
              <w:sz w:val="22"/>
              <w:szCs w:val="22"/>
            </w:rPr>
            <w:t xml:space="preserve"> Records</w:t>
          </w:r>
        </w:p>
      </w:tc>
    </w:tr>
    <w:tr w:rsidR="00BC01AB" w:rsidRPr="00A86010" w:rsidTr="00AB231F">
      <w:trPr>
        <w:tblCellSpacing w:w="20" w:type="dxa"/>
      </w:trPr>
      <w:tc>
        <w:tcPr>
          <w:tcW w:w="2513" w:type="dxa"/>
          <w:tcBorders>
            <w:top w:val="outset" w:sz="6" w:space="0" w:color="666666"/>
            <w:left w:val="outset" w:sz="6" w:space="0" w:color="666666"/>
            <w:bottom w:val="outset" w:sz="6" w:space="0" w:color="666666"/>
            <w:right w:val="outset" w:sz="6" w:space="0" w:color="666666"/>
          </w:tcBorders>
        </w:tcPr>
        <w:p w:rsidR="00BC01AB" w:rsidRPr="00A86010" w:rsidRDefault="00BC01AB" w:rsidP="00BC01AB">
          <w:pPr>
            <w:ind w:left="-711"/>
            <w:jc w:val="right"/>
            <w:rPr>
              <w:rFonts w:ascii="Times New Roman" w:hAnsi="Times New Roman"/>
              <w:b/>
              <w:color w:val="auto"/>
              <w:sz w:val="22"/>
              <w:szCs w:val="22"/>
            </w:rPr>
          </w:pPr>
          <w:r w:rsidRPr="00A86010">
            <w:rPr>
              <w:rFonts w:ascii="Times New Roman" w:hAnsi="Times New Roman"/>
              <w:b/>
              <w:color w:val="auto"/>
              <w:sz w:val="22"/>
              <w:szCs w:val="22"/>
            </w:rPr>
            <w:t>Approved By:</w:t>
          </w:r>
        </w:p>
      </w:tc>
      <w:tc>
        <w:tcPr>
          <w:tcW w:w="5637" w:type="dxa"/>
          <w:tcBorders>
            <w:top w:val="outset" w:sz="6" w:space="0" w:color="666666"/>
            <w:left w:val="outset" w:sz="6" w:space="0" w:color="666666"/>
            <w:bottom w:val="outset" w:sz="6" w:space="0" w:color="666666"/>
            <w:right w:val="outset" w:sz="6" w:space="0" w:color="666666"/>
          </w:tcBorders>
        </w:tcPr>
        <w:p w:rsidR="00BC01AB" w:rsidRPr="00A86010" w:rsidRDefault="00BC01AB" w:rsidP="00BC01AB">
          <w:pPr>
            <w:rPr>
              <w:rFonts w:ascii="Times New Roman" w:hAnsi="Times New Roman"/>
              <w:b/>
              <w:i/>
              <w:color w:val="4472C4"/>
              <w:sz w:val="22"/>
              <w:szCs w:val="22"/>
            </w:rPr>
          </w:pPr>
          <w:r w:rsidRPr="00A86010">
            <w:rPr>
              <w:rFonts w:ascii="Times New Roman" w:hAnsi="Times New Roman"/>
              <w:b/>
              <w:i/>
              <w:color w:val="4472C4"/>
              <w:sz w:val="22"/>
              <w:szCs w:val="22"/>
            </w:rPr>
            <w:t xml:space="preserve">Individual who is primarily responsible for this document </w:t>
          </w:r>
        </w:p>
      </w:tc>
    </w:tr>
  </w:tbl>
  <w:p w:rsidR="00BC01AB" w:rsidRDefault="006E0C3E" w:rsidP="00BC01AB">
    <w:pPr>
      <w:ind w:left="-630"/>
    </w:pPr>
    <w:r>
      <w:rPr>
        <w:noProof/>
        <w:lang w:eastAsia="en-US"/>
      </w:rPr>
      <w:drawing>
        <wp:anchor distT="0" distB="0" distL="114300" distR="114300" simplePos="0" relativeHeight="251658752" behindDoc="0" locked="0" layoutInCell="1" allowOverlap="1">
          <wp:simplePos x="0" y="0"/>
          <wp:positionH relativeFrom="column">
            <wp:posOffset>-179705</wp:posOffset>
          </wp:positionH>
          <wp:positionV relativeFrom="paragraph">
            <wp:posOffset>62230</wp:posOffset>
          </wp:positionV>
          <wp:extent cx="533400" cy="36195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361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01AB" w:rsidRPr="00271217" w:rsidRDefault="00BC01AB" w:rsidP="002712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pStyle w:val="Heading4"/>
      <w:lvlText w:val=""/>
      <w:lvlJc w:val="left"/>
      <w:pPr>
        <w:tabs>
          <w:tab w:val="num" w:pos="864"/>
        </w:tabs>
        <w:ind w:left="864" w:hanging="864"/>
      </w:pPr>
    </w:lvl>
    <w:lvl w:ilvl="4">
      <w:start w:val="1"/>
      <w:numFmt w:val="none"/>
      <w:pStyle w:val="Heading5"/>
      <w:lvlText w:val=""/>
      <w:lvlJc w:val="left"/>
      <w:pPr>
        <w:tabs>
          <w:tab w:val="num" w:pos="1008"/>
        </w:tabs>
        <w:ind w:left="1008" w:hanging="1008"/>
      </w:pPr>
    </w:lvl>
    <w:lvl w:ilvl="5">
      <w:start w:val="1"/>
      <w:numFmt w:val="none"/>
      <w:pStyle w:val="Heading6"/>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95FC63A0"/>
    <w:name w:val="WW8Num12"/>
    <w:lvl w:ilvl="0">
      <w:start w:val="4"/>
      <w:numFmt w:val="decimal"/>
      <w:lvlText w:val="%1"/>
      <w:lvlJc w:val="left"/>
      <w:pPr>
        <w:tabs>
          <w:tab w:val="num" w:pos="900"/>
        </w:tabs>
        <w:ind w:left="900" w:hanging="900"/>
      </w:pPr>
      <w:rPr>
        <w:b/>
      </w:rPr>
    </w:lvl>
    <w:lvl w:ilvl="1">
      <w:start w:val="2"/>
      <w:numFmt w:val="decimal"/>
      <w:lvlText w:val="%1.%2"/>
      <w:lvlJc w:val="left"/>
      <w:pPr>
        <w:tabs>
          <w:tab w:val="num" w:pos="900"/>
        </w:tabs>
        <w:ind w:left="900" w:hanging="900"/>
      </w:pPr>
      <w:rPr>
        <w:b/>
        <w:i w:val="0"/>
        <w:color w:val="auto"/>
      </w:rPr>
    </w:lvl>
    <w:lvl w:ilvl="2">
      <w:start w:val="1"/>
      <w:numFmt w:val="decimal"/>
      <w:lvlText w:val="%1.%2.%3"/>
      <w:lvlJc w:val="left"/>
      <w:pPr>
        <w:tabs>
          <w:tab w:val="num" w:pos="900"/>
        </w:tabs>
        <w:ind w:left="900" w:hanging="900"/>
      </w:pPr>
      <w:rPr>
        <w:b/>
        <w:color w:val="auto"/>
      </w:rPr>
    </w:lvl>
    <w:lvl w:ilvl="3">
      <w:start w:val="1"/>
      <w:numFmt w:val="decimal"/>
      <w:lvlText w:val="%1.%2.%3.%4"/>
      <w:lvlJc w:val="left"/>
      <w:pPr>
        <w:tabs>
          <w:tab w:val="num" w:pos="900"/>
        </w:tabs>
        <w:ind w:left="900" w:hanging="90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2" w15:restartNumberingAfterBreak="0">
    <w:nsid w:val="0DEF4C70"/>
    <w:multiLevelType w:val="multilevel"/>
    <w:tmpl w:val="B4F0F6F0"/>
    <w:lvl w:ilvl="0">
      <w:start w:val="1"/>
      <w:numFmt w:val="decimal"/>
      <w:lvlText w:val="%1.0"/>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3" w15:restartNumberingAfterBreak="0">
    <w:nsid w:val="1F907DE3"/>
    <w:multiLevelType w:val="multilevel"/>
    <w:tmpl w:val="607855F2"/>
    <w:lvl w:ilvl="0">
      <w:start w:val="2"/>
      <w:numFmt w:val="decimal"/>
      <w:lvlText w:val="%1"/>
      <w:lvlJc w:val="left"/>
      <w:pPr>
        <w:ind w:left="360" w:hanging="360"/>
      </w:pPr>
      <w:rPr>
        <w:rFonts w:hint="default"/>
        <w:color w:val="000000"/>
      </w:rPr>
    </w:lvl>
    <w:lvl w:ilvl="1">
      <w:start w:val="1"/>
      <w:numFmt w:val="decimal"/>
      <w:lvlText w:val="%1.%2"/>
      <w:lvlJc w:val="left"/>
      <w:pPr>
        <w:ind w:left="1800" w:hanging="360"/>
      </w:pPr>
      <w:rPr>
        <w:rFonts w:hint="default"/>
        <w:color w:val="000000"/>
      </w:rPr>
    </w:lvl>
    <w:lvl w:ilvl="2">
      <w:start w:val="1"/>
      <w:numFmt w:val="decimal"/>
      <w:lvlText w:val="%1.%2.%3"/>
      <w:lvlJc w:val="left"/>
      <w:pPr>
        <w:ind w:left="3600" w:hanging="720"/>
      </w:pPr>
      <w:rPr>
        <w:rFonts w:hint="default"/>
        <w:color w:val="000000"/>
      </w:rPr>
    </w:lvl>
    <w:lvl w:ilvl="3">
      <w:start w:val="1"/>
      <w:numFmt w:val="decimal"/>
      <w:lvlText w:val="%1.%2.%3.%4"/>
      <w:lvlJc w:val="left"/>
      <w:pPr>
        <w:ind w:left="5040" w:hanging="720"/>
      </w:pPr>
      <w:rPr>
        <w:rFonts w:hint="default"/>
        <w:color w:val="000000"/>
      </w:rPr>
    </w:lvl>
    <w:lvl w:ilvl="4">
      <w:start w:val="1"/>
      <w:numFmt w:val="decimal"/>
      <w:lvlText w:val="%1.%2.%3.%4.%5"/>
      <w:lvlJc w:val="left"/>
      <w:pPr>
        <w:ind w:left="6840" w:hanging="1080"/>
      </w:pPr>
      <w:rPr>
        <w:rFonts w:hint="default"/>
        <w:color w:val="000000"/>
      </w:rPr>
    </w:lvl>
    <w:lvl w:ilvl="5">
      <w:start w:val="1"/>
      <w:numFmt w:val="decimal"/>
      <w:lvlText w:val="%1.%2.%3.%4.%5.%6"/>
      <w:lvlJc w:val="left"/>
      <w:pPr>
        <w:ind w:left="8280" w:hanging="1080"/>
      </w:pPr>
      <w:rPr>
        <w:rFonts w:hint="default"/>
        <w:color w:val="000000"/>
      </w:rPr>
    </w:lvl>
    <w:lvl w:ilvl="6">
      <w:start w:val="1"/>
      <w:numFmt w:val="decimal"/>
      <w:lvlText w:val="%1.%2.%3.%4.%5.%6.%7"/>
      <w:lvlJc w:val="left"/>
      <w:pPr>
        <w:ind w:left="10080" w:hanging="1440"/>
      </w:pPr>
      <w:rPr>
        <w:rFonts w:hint="default"/>
        <w:color w:val="000000"/>
      </w:rPr>
    </w:lvl>
    <w:lvl w:ilvl="7">
      <w:start w:val="1"/>
      <w:numFmt w:val="decimal"/>
      <w:lvlText w:val="%1.%2.%3.%4.%5.%6.%7.%8"/>
      <w:lvlJc w:val="left"/>
      <w:pPr>
        <w:ind w:left="11520" w:hanging="1440"/>
      </w:pPr>
      <w:rPr>
        <w:rFonts w:hint="default"/>
        <w:color w:val="000000"/>
      </w:rPr>
    </w:lvl>
    <w:lvl w:ilvl="8">
      <w:start w:val="1"/>
      <w:numFmt w:val="decimal"/>
      <w:lvlText w:val="%1.%2.%3.%4.%5.%6.%7.%8.%9"/>
      <w:lvlJc w:val="left"/>
      <w:pPr>
        <w:ind w:left="13320" w:hanging="1800"/>
      </w:pPr>
      <w:rPr>
        <w:rFonts w:hint="default"/>
        <w:color w:val="000000"/>
      </w:rPr>
    </w:lvl>
  </w:abstractNum>
  <w:abstractNum w:abstractNumId="4" w15:restartNumberingAfterBreak="0">
    <w:nsid w:val="257B0EF9"/>
    <w:multiLevelType w:val="hybridMultilevel"/>
    <w:tmpl w:val="1ABCE38C"/>
    <w:lvl w:ilvl="0" w:tplc="0409001B">
      <w:start w:val="1"/>
      <w:numFmt w:val="lowerRoman"/>
      <w:lvlText w:val="%1."/>
      <w:lvlJc w:val="right"/>
      <w:pPr>
        <w:ind w:left="1800" w:hanging="360"/>
      </w:p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5" w15:restartNumberingAfterBreak="0">
    <w:nsid w:val="4A670D10"/>
    <w:multiLevelType w:val="multilevel"/>
    <w:tmpl w:val="B4F0F6F0"/>
    <w:lvl w:ilvl="0">
      <w:start w:val="1"/>
      <w:numFmt w:val="decimal"/>
      <w:lvlText w:val="%1.0"/>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6" w15:restartNumberingAfterBreak="0">
    <w:nsid w:val="505D4522"/>
    <w:multiLevelType w:val="hybridMultilevel"/>
    <w:tmpl w:val="D4BA9534"/>
    <w:lvl w:ilvl="0" w:tplc="35A21332">
      <w:start w:val="1"/>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632072"/>
    <w:multiLevelType w:val="hybridMultilevel"/>
    <w:tmpl w:val="179E6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DC6BF1"/>
    <w:multiLevelType w:val="multilevel"/>
    <w:tmpl w:val="B4F0F6F0"/>
    <w:lvl w:ilvl="0">
      <w:start w:val="1"/>
      <w:numFmt w:val="decimal"/>
      <w:lvlText w:val="%1.0"/>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9" w15:restartNumberingAfterBreak="0">
    <w:nsid w:val="5D5E31AF"/>
    <w:multiLevelType w:val="multilevel"/>
    <w:tmpl w:val="6E646A02"/>
    <w:lvl w:ilvl="0">
      <w:start w:val="1"/>
      <w:numFmt w:val="decimal"/>
      <w:lvlText w:val="%1.0"/>
      <w:lvlJc w:val="left"/>
      <w:pPr>
        <w:ind w:left="900" w:hanging="900"/>
      </w:pPr>
      <w:rPr>
        <w:rFonts w:hint="default"/>
        <w:b/>
        <w:i w:val="0"/>
        <w:color w:val="auto"/>
      </w:rPr>
    </w:lvl>
    <w:lvl w:ilvl="1">
      <w:start w:val="1"/>
      <w:numFmt w:val="decimal"/>
      <w:lvlText w:val="%1.%2"/>
      <w:lvlJc w:val="left"/>
      <w:pPr>
        <w:ind w:left="1620" w:hanging="900"/>
      </w:pPr>
      <w:rPr>
        <w:rFonts w:hint="default"/>
        <w:b/>
        <w:i w:val="0"/>
        <w:color w:val="auto"/>
      </w:rPr>
    </w:lvl>
    <w:lvl w:ilvl="2">
      <w:start w:val="1"/>
      <w:numFmt w:val="decimal"/>
      <w:lvlText w:val="%1.%2.%3"/>
      <w:lvlJc w:val="left"/>
      <w:pPr>
        <w:ind w:left="2340" w:hanging="900"/>
      </w:pPr>
      <w:rPr>
        <w:rFonts w:hint="default"/>
        <w:b/>
        <w:i w:val="0"/>
        <w:color w:val="auto"/>
      </w:rPr>
    </w:lvl>
    <w:lvl w:ilvl="3">
      <w:start w:val="1"/>
      <w:numFmt w:val="decimal"/>
      <w:lvlText w:val="%1.%2.%3.%4"/>
      <w:lvlJc w:val="left"/>
      <w:pPr>
        <w:ind w:left="3060" w:hanging="900"/>
      </w:pPr>
      <w:rPr>
        <w:rFonts w:hint="default"/>
        <w:b/>
        <w:i w:val="0"/>
        <w:color w:val="auto"/>
      </w:rPr>
    </w:lvl>
    <w:lvl w:ilvl="4">
      <w:start w:val="1"/>
      <w:numFmt w:val="decimal"/>
      <w:lvlText w:val="%1.%2.%3.%4.%5"/>
      <w:lvlJc w:val="left"/>
      <w:pPr>
        <w:ind w:left="3960" w:hanging="1080"/>
      </w:pPr>
      <w:rPr>
        <w:rFonts w:hint="default"/>
        <w:b/>
        <w:i w:val="0"/>
        <w:color w:val="auto"/>
      </w:rPr>
    </w:lvl>
    <w:lvl w:ilvl="5">
      <w:start w:val="1"/>
      <w:numFmt w:val="decimal"/>
      <w:lvlText w:val="%1.%2.%3.%4.%5.%6"/>
      <w:lvlJc w:val="left"/>
      <w:pPr>
        <w:ind w:left="4680" w:hanging="1080"/>
      </w:pPr>
      <w:rPr>
        <w:rFonts w:hint="default"/>
        <w:b/>
        <w:i w:val="0"/>
        <w:color w:val="auto"/>
      </w:rPr>
    </w:lvl>
    <w:lvl w:ilvl="6">
      <w:start w:val="1"/>
      <w:numFmt w:val="decimal"/>
      <w:lvlText w:val="%1.%2.%3.%4.%5.%6.%7"/>
      <w:lvlJc w:val="left"/>
      <w:pPr>
        <w:ind w:left="5760" w:hanging="1440"/>
      </w:pPr>
      <w:rPr>
        <w:rFonts w:hint="default"/>
        <w:b/>
        <w:i w:val="0"/>
        <w:color w:val="auto"/>
      </w:rPr>
    </w:lvl>
    <w:lvl w:ilvl="7">
      <w:start w:val="1"/>
      <w:numFmt w:val="decimal"/>
      <w:lvlText w:val="%1.%2.%3.%4.%5.%6.%7.%8"/>
      <w:lvlJc w:val="left"/>
      <w:pPr>
        <w:ind w:left="6480" w:hanging="1440"/>
      </w:pPr>
      <w:rPr>
        <w:rFonts w:hint="default"/>
        <w:b/>
        <w:i w:val="0"/>
        <w:color w:val="auto"/>
      </w:rPr>
    </w:lvl>
    <w:lvl w:ilvl="8">
      <w:start w:val="1"/>
      <w:numFmt w:val="decimal"/>
      <w:lvlText w:val="%1.%2.%3.%4.%5.%6.%7.%8.%9"/>
      <w:lvlJc w:val="left"/>
      <w:pPr>
        <w:ind w:left="7560" w:hanging="1800"/>
      </w:pPr>
      <w:rPr>
        <w:rFonts w:hint="default"/>
        <w:b/>
        <w:i w:val="0"/>
        <w:color w:val="auto"/>
      </w:rPr>
    </w:lvl>
  </w:abstractNum>
  <w:abstractNum w:abstractNumId="10" w15:restartNumberingAfterBreak="0">
    <w:nsid w:val="6BF5663F"/>
    <w:multiLevelType w:val="hybridMultilevel"/>
    <w:tmpl w:val="081EB2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6"/>
  </w:num>
  <w:num w:numId="7">
    <w:abstractNumId w:val="2"/>
  </w:num>
  <w:num w:numId="8">
    <w:abstractNumId w:val="3"/>
  </w:num>
  <w:num w:numId="9">
    <w:abstractNumId w:val="5"/>
  </w:num>
  <w:num w:numId="10">
    <w:abstractNumId w:val="9"/>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1"/>
    <o:shapelayout v:ext="edit">
      <o:idmap v:ext="edit" data="2"/>
    </o:shapelayout>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7B7"/>
    <w:rsid w:val="00013628"/>
    <w:rsid w:val="000170B9"/>
    <w:rsid w:val="00033E0B"/>
    <w:rsid w:val="00055375"/>
    <w:rsid w:val="00060A69"/>
    <w:rsid w:val="000850AD"/>
    <w:rsid w:val="00093FC8"/>
    <w:rsid w:val="00095C4D"/>
    <w:rsid w:val="000A146D"/>
    <w:rsid w:val="000C4907"/>
    <w:rsid w:val="000E0A77"/>
    <w:rsid w:val="000E2F4C"/>
    <w:rsid w:val="000E5C87"/>
    <w:rsid w:val="000F5F81"/>
    <w:rsid w:val="0012226E"/>
    <w:rsid w:val="00144957"/>
    <w:rsid w:val="001462DE"/>
    <w:rsid w:val="00161560"/>
    <w:rsid w:val="001665CE"/>
    <w:rsid w:val="001A438B"/>
    <w:rsid w:val="001A4892"/>
    <w:rsid w:val="001A4BFE"/>
    <w:rsid w:val="001A70F2"/>
    <w:rsid w:val="001A74AC"/>
    <w:rsid w:val="001B3BD8"/>
    <w:rsid w:val="001D6266"/>
    <w:rsid w:val="00204481"/>
    <w:rsid w:val="00210D51"/>
    <w:rsid w:val="002376DD"/>
    <w:rsid w:val="00244809"/>
    <w:rsid w:val="0025613C"/>
    <w:rsid w:val="002629DD"/>
    <w:rsid w:val="002651EF"/>
    <w:rsid w:val="00271217"/>
    <w:rsid w:val="00282719"/>
    <w:rsid w:val="002B00C6"/>
    <w:rsid w:val="003014C5"/>
    <w:rsid w:val="003053F9"/>
    <w:rsid w:val="00333371"/>
    <w:rsid w:val="003465DB"/>
    <w:rsid w:val="00346643"/>
    <w:rsid w:val="00365134"/>
    <w:rsid w:val="00371CC8"/>
    <w:rsid w:val="00384C33"/>
    <w:rsid w:val="00395C5A"/>
    <w:rsid w:val="003A0BF7"/>
    <w:rsid w:val="003B60C5"/>
    <w:rsid w:val="003C7E96"/>
    <w:rsid w:val="003D104B"/>
    <w:rsid w:val="00400645"/>
    <w:rsid w:val="00431BC3"/>
    <w:rsid w:val="00435CA1"/>
    <w:rsid w:val="00447B03"/>
    <w:rsid w:val="00455331"/>
    <w:rsid w:val="00475A8C"/>
    <w:rsid w:val="004D6D6E"/>
    <w:rsid w:val="004E2F46"/>
    <w:rsid w:val="004E3F27"/>
    <w:rsid w:val="00546CE8"/>
    <w:rsid w:val="00590960"/>
    <w:rsid w:val="005958D3"/>
    <w:rsid w:val="005B63F5"/>
    <w:rsid w:val="005D65A0"/>
    <w:rsid w:val="005E35BC"/>
    <w:rsid w:val="005E441E"/>
    <w:rsid w:val="00625600"/>
    <w:rsid w:val="00632A46"/>
    <w:rsid w:val="0063676D"/>
    <w:rsid w:val="00654751"/>
    <w:rsid w:val="00656FD6"/>
    <w:rsid w:val="00663E24"/>
    <w:rsid w:val="00670549"/>
    <w:rsid w:val="0068489C"/>
    <w:rsid w:val="006D1A24"/>
    <w:rsid w:val="006E0C3E"/>
    <w:rsid w:val="0072152E"/>
    <w:rsid w:val="00723544"/>
    <w:rsid w:val="0073642D"/>
    <w:rsid w:val="0074707B"/>
    <w:rsid w:val="00792B26"/>
    <w:rsid w:val="00797335"/>
    <w:rsid w:val="007A2698"/>
    <w:rsid w:val="007B3CD0"/>
    <w:rsid w:val="007B6937"/>
    <w:rsid w:val="007B69E1"/>
    <w:rsid w:val="007C450F"/>
    <w:rsid w:val="007E5193"/>
    <w:rsid w:val="00836157"/>
    <w:rsid w:val="00837671"/>
    <w:rsid w:val="00840A58"/>
    <w:rsid w:val="008524F5"/>
    <w:rsid w:val="008819A0"/>
    <w:rsid w:val="0088713D"/>
    <w:rsid w:val="008B2D81"/>
    <w:rsid w:val="008E7C2F"/>
    <w:rsid w:val="00903481"/>
    <w:rsid w:val="009107F3"/>
    <w:rsid w:val="0093446F"/>
    <w:rsid w:val="0097209E"/>
    <w:rsid w:val="00992A55"/>
    <w:rsid w:val="009A2437"/>
    <w:rsid w:val="009A5922"/>
    <w:rsid w:val="009D3681"/>
    <w:rsid w:val="009D6842"/>
    <w:rsid w:val="009D7930"/>
    <w:rsid w:val="00A37F8D"/>
    <w:rsid w:val="00A56917"/>
    <w:rsid w:val="00A70E83"/>
    <w:rsid w:val="00A90BE4"/>
    <w:rsid w:val="00AA32DB"/>
    <w:rsid w:val="00AB231F"/>
    <w:rsid w:val="00AD48C3"/>
    <w:rsid w:val="00AD64CA"/>
    <w:rsid w:val="00B1638B"/>
    <w:rsid w:val="00B55F55"/>
    <w:rsid w:val="00B618EB"/>
    <w:rsid w:val="00B626B1"/>
    <w:rsid w:val="00B903EB"/>
    <w:rsid w:val="00B93EF8"/>
    <w:rsid w:val="00B94B06"/>
    <w:rsid w:val="00BB7123"/>
    <w:rsid w:val="00BC01AB"/>
    <w:rsid w:val="00BC64DB"/>
    <w:rsid w:val="00BD3010"/>
    <w:rsid w:val="00BD4582"/>
    <w:rsid w:val="00C2606F"/>
    <w:rsid w:val="00C619A9"/>
    <w:rsid w:val="00C63A3F"/>
    <w:rsid w:val="00C96243"/>
    <w:rsid w:val="00CA1CD1"/>
    <w:rsid w:val="00CB6C11"/>
    <w:rsid w:val="00CC01D6"/>
    <w:rsid w:val="00CC3BB0"/>
    <w:rsid w:val="00CC6E54"/>
    <w:rsid w:val="00CC7BFA"/>
    <w:rsid w:val="00CD2DB2"/>
    <w:rsid w:val="00CE153A"/>
    <w:rsid w:val="00CF2F09"/>
    <w:rsid w:val="00D4762D"/>
    <w:rsid w:val="00D57F30"/>
    <w:rsid w:val="00D618AD"/>
    <w:rsid w:val="00D62B04"/>
    <w:rsid w:val="00D822AE"/>
    <w:rsid w:val="00DD37B7"/>
    <w:rsid w:val="00DD3A44"/>
    <w:rsid w:val="00DE35D1"/>
    <w:rsid w:val="00E003D1"/>
    <w:rsid w:val="00E00530"/>
    <w:rsid w:val="00E05440"/>
    <w:rsid w:val="00E36803"/>
    <w:rsid w:val="00E41ACE"/>
    <w:rsid w:val="00E71937"/>
    <w:rsid w:val="00E72D2F"/>
    <w:rsid w:val="00E74BBB"/>
    <w:rsid w:val="00EA2D37"/>
    <w:rsid w:val="00EB1267"/>
    <w:rsid w:val="00EB514A"/>
    <w:rsid w:val="00EB71E2"/>
    <w:rsid w:val="00EC2176"/>
    <w:rsid w:val="00F05CEE"/>
    <w:rsid w:val="00F06150"/>
    <w:rsid w:val="00F21184"/>
    <w:rsid w:val="00F233F3"/>
    <w:rsid w:val="00F23F15"/>
    <w:rsid w:val="00F90420"/>
    <w:rsid w:val="00FA323D"/>
    <w:rsid w:val="00FB2CFA"/>
    <w:rsid w:val="00FB691C"/>
    <w:rsid w:val="00FF05FC"/>
    <w:rsid w:val="00FF0D12"/>
    <w:rsid w:val="00FF2DC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5:chartTrackingRefBased/>
  <w15:docId w15:val="{5DDFE918-E7AC-465E-BB74-AC45B2B0A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rebuchet MS" w:hAnsi="Trebuchet MS"/>
      <w:color w:val="000000"/>
      <w:sz w:val="24"/>
      <w:szCs w:val="24"/>
      <w:lang w:eastAsia="ar-SA"/>
    </w:rPr>
  </w:style>
  <w:style w:type="paragraph" w:styleId="Heading1">
    <w:name w:val="heading 1"/>
    <w:basedOn w:val="Normal"/>
    <w:next w:val="Normal"/>
    <w:qFormat/>
    <w:pPr>
      <w:keepNext/>
      <w:numPr>
        <w:numId w:val="1"/>
      </w:numPr>
      <w:spacing w:before="240" w:after="240"/>
      <w:outlineLvl w:val="0"/>
    </w:pPr>
    <w:rPr>
      <w:sz w:val="48"/>
      <w:szCs w:val="48"/>
    </w:rPr>
  </w:style>
  <w:style w:type="paragraph" w:styleId="Heading2">
    <w:name w:val="heading 2"/>
    <w:basedOn w:val="Normal"/>
    <w:next w:val="Normal"/>
    <w:qFormat/>
    <w:pPr>
      <w:keepNext/>
      <w:numPr>
        <w:ilvl w:val="1"/>
        <w:numId w:val="1"/>
      </w:numPr>
      <w:spacing w:before="240" w:after="240"/>
      <w:outlineLvl w:val="1"/>
    </w:pPr>
    <w:rPr>
      <w:sz w:val="36"/>
      <w:szCs w:val="36"/>
    </w:rPr>
  </w:style>
  <w:style w:type="paragraph" w:styleId="Heading3">
    <w:name w:val="heading 3"/>
    <w:basedOn w:val="Normal"/>
    <w:next w:val="Normal"/>
    <w:qFormat/>
    <w:pPr>
      <w:keepNext/>
      <w:numPr>
        <w:ilvl w:val="2"/>
        <w:numId w:val="1"/>
      </w:numPr>
      <w:spacing w:before="240" w:after="240"/>
      <w:outlineLvl w:val="2"/>
    </w:pPr>
    <w:rPr>
      <w:sz w:val="28"/>
      <w:szCs w:val="28"/>
    </w:rPr>
  </w:style>
  <w:style w:type="paragraph" w:styleId="Heading4">
    <w:name w:val="heading 4"/>
    <w:basedOn w:val="Normal"/>
    <w:next w:val="Normal"/>
    <w:qFormat/>
    <w:pPr>
      <w:keepNext/>
      <w:numPr>
        <w:ilvl w:val="3"/>
        <w:numId w:val="1"/>
      </w:numPr>
      <w:spacing w:before="240" w:after="60"/>
      <w:outlineLvl w:val="3"/>
    </w:pPr>
  </w:style>
  <w:style w:type="paragraph" w:styleId="Heading5">
    <w:name w:val="heading 5"/>
    <w:basedOn w:val="Normal"/>
    <w:next w:val="Normal"/>
    <w:qFormat/>
    <w:pPr>
      <w:numPr>
        <w:ilvl w:val="4"/>
        <w:numId w:val="1"/>
      </w:numPr>
      <w:spacing w:before="240" w:after="60"/>
      <w:outlineLvl w:val="4"/>
    </w:pPr>
    <w:rPr>
      <w:sz w:val="20"/>
      <w:szCs w:val="20"/>
    </w:rPr>
  </w:style>
  <w:style w:type="paragraph" w:styleId="Heading6">
    <w:name w:val="heading 6"/>
    <w:basedOn w:val="Normal"/>
    <w:next w:val="Normal"/>
    <w:qFormat/>
    <w:pPr>
      <w:numPr>
        <w:ilvl w:val="5"/>
        <w:numId w:val="1"/>
      </w:numPr>
      <w:spacing w:before="240" w:after="60"/>
      <w:outlineLvl w:val="5"/>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b/>
    </w:rPr>
  </w:style>
  <w:style w:type="character" w:customStyle="1" w:styleId="WW8Num2z0">
    <w:name w:val="WW8Num2z0"/>
    <w:rPr>
      <w:b/>
    </w:rPr>
  </w:style>
  <w:style w:type="character" w:customStyle="1" w:styleId="WW8Num3z0">
    <w:name w:val="WW8Num3z0"/>
    <w:rPr>
      <w:b/>
    </w:rPr>
  </w:style>
  <w:style w:type="character" w:customStyle="1" w:styleId="WW8Num7z2">
    <w:name w:val="WW8Num7z2"/>
    <w:rPr>
      <w:b/>
    </w:rPr>
  </w:style>
  <w:style w:type="character" w:customStyle="1" w:styleId="WW8Num9z0">
    <w:name w:val="WW8Num9z0"/>
    <w:rPr>
      <w:u w:val="none"/>
    </w:rPr>
  </w:style>
  <w:style w:type="character" w:customStyle="1" w:styleId="WW8Num9z2">
    <w:name w:val="WW8Num9z2"/>
    <w:rPr>
      <w:b/>
      <w:u w:val="none"/>
    </w:rPr>
  </w:style>
  <w:style w:type="character" w:customStyle="1" w:styleId="WW8Num11z0">
    <w:name w:val="WW8Num11z0"/>
    <w:rPr>
      <w:b/>
    </w:rPr>
  </w:style>
  <w:style w:type="character" w:customStyle="1" w:styleId="WW8Num12z0">
    <w:name w:val="WW8Num12z0"/>
    <w:rPr>
      <w:b/>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styleId="Hyperlink">
    <w:name w:val="Hyperlink"/>
    <w:rPr>
      <w:color w:val="990000"/>
      <w:u w:val="single"/>
    </w:rPr>
  </w:style>
  <w:style w:type="character" w:styleId="FollowedHyperlink">
    <w:name w:val="FollowedHyperlink"/>
    <w:rPr>
      <w:color w:val="336699"/>
      <w:u w:val="single"/>
    </w:rPr>
  </w:style>
  <w:style w:type="character" w:styleId="Strong">
    <w:name w:val="Strong"/>
    <w:qFormat/>
    <w:rPr>
      <w:b/>
      <w:bCs/>
    </w:rPr>
  </w:style>
  <w:style w:type="character" w:styleId="CommentReference">
    <w:name w:val="annotation reference"/>
    <w:rPr>
      <w:sz w:val="16"/>
      <w:szCs w:val="16"/>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rPr>
      <w:rFonts w:ascii="Century Gothic" w:hAnsi="Century Gothic"/>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2">
    <w:name w:val="Body Text 2"/>
    <w:basedOn w:val="Normal"/>
    <w:pPr>
      <w:spacing w:before="240" w:after="240"/>
    </w:pPr>
    <w:rPr>
      <w:sz w:val="28"/>
    </w:rPr>
  </w:style>
  <w:style w:type="paragraph" w:styleId="BodyTextIndent2">
    <w:name w:val="Body Text Indent 2"/>
    <w:basedOn w:val="Normal"/>
    <w:pPr>
      <w:spacing w:after="120" w:line="480" w:lineRule="auto"/>
      <w:ind w:left="360"/>
    </w:pPr>
  </w:style>
  <w:style w:type="paragraph" w:customStyle="1" w:styleId="Style1">
    <w:name w:val="Style1"/>
    <w:basedOn w:val="Heading1"/>
    <w:pPr>
      <w:numPr>
        <w:numId w:val="0"/>
      </w:numPr>
      <w:outlineLvl w:val="9"/>
    </w:pPr>
    <w:rPr>
      <w:sz w:val="24"/>
    </w:rPr>
  </w:style>
  <w:style w:type="paragraph" w:styleId="BalloonText">
    <w:name w:val="Balloon Text"/>
    <w:basedOn w:val="Normal"/>
    <w:rPr>
      <w:rFonts w:ascii="Tahoma" w:hAnsi="Tahoma" w:cs="Tahoma"/>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rPr>
      <w:b/>
      <w:bC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FooterChar">
    <w:name w:val="Footer Char"/>
    <w:link w:val="Footer"/>
    <w:uiPriority w:val="99"/>
    <w:rsid w:val="00F23F15"/>
    <w:rPr>
      <w:rFonts w:ascii="Trebuchet MS" w:hAnsi="Trebuchet MS"/>
      <w:color w:val="000000"/>
      <w:sz w:val="24"/>
      <w:szCs w:val="24"/>
      <w:lang w:eastAsia="ar-SA"/>
    </w:rPr>
  </w:style>
  <w:style w:type="paragraph" w:styleId="ListParagraph">
    <w:name w:val="List Paragraph"/>
    <w:basedOn w:val="Normal"/>
    <w:uiPriority w:val="34"/>
    <w:qFormat/>
    <w:rsid w:val="0012226E"/>
    <w:pPr>
      <w:ind w:left="720"/>
    </w:pPr>
  </w:style>
  <w:style w:type="paragraph" w:styleId="Revision">
    <w:name w:val="Revision"/>
    <w:hidden/>
    <w:uiPriority w:val="71"/>
    <w:rsid w:val="00DD3A44"/>
    <w:rPr>
      <w:rFonts w:ascii="Trebuchet MS" w:hAnsi="Trebuchet MS"/>
      <w:color w:val="000000"/>
      <w:sz w:val="24"/>
      <w:szCs w:val="24"/>
      <w:lang w:eastAsia="ar-SA"/>
    </w:rPr>
  </w:style>
  <w:style w:type="character" w:customStyle="1" w:styleId="CommentTextChar">
    <w:name w:val="Comment Text Char"/>
    <w:link w:val="CommentText"/>
    <w:uiPriority w:val="99"/>
    <w:rsid w:val="00EB514A"/>
    <w:rPr>
      <w:rFonts w:ascii="Trebuchet MS" w:hAnsi="Trebuchet MS"/>
      <w:color w:val="000000"/>
      <w:lang w:eastAsia="ar-SA"/>
    </w:rPr>
  </w:style>
  <w:style w:type="character" w:styleId="PlaceholderText">
    <w:name w:val="Placeholder Text"/>
    <w:basedOn w:val="DefaultParagraphFont"/>
    <w:uiPriority w:val="99"/>
    <w:unhideWhenUsed/>
    <w:rsid w:val="006E0C3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092900">
      <w:bodyDiv w:val="1"/>
      <w:marLeft w:val="0"/>
      <w:marRight w:val="0"/>
      <w:marTop w:val="0"/>
      <w:marBottom w:val="0"/>
      <w:divBdr>
        <w:top w:val="none" w:sz="0" w:space="0" w:color="auto"/>
        <w:left w:val="none" w:sz="0" w:space="0" w:color="auto"/>
        <w:bottom w:val="none" w:sz="0" w:space="0" w:color="auto"/>
        <w:right w:val="none" w:sz="0" w:space="0" w:color="auto"/>
      </w:divBdr>
    </w:div>
    <w:div w:id="706880267">
      <w:bodyDiv w:val="1"/>
      <w:marLeft w:val="0"/>
      <w:marRight w:val="0"/>
      <w:marTop w:val="0"/>
      <w:marBottom w:val="0"/>
      <w:divBdr>
        <w:top w:val="none" w:sz="0" w:space="0" w:color="auto"/>
        <w:left w:val="none" w:sz="0" w:space="0" w:color="auto"/>
        <w:bottom w:val="none" w:sz="0" w:space="0" w:color="auto"/>
        <w:right w:val="none" w:sz="0" w:space="0" w:color="auto"/>
      </w:divBdr>
    </w:div>
    <w:div w:id="880283870">
      <w:bodyDiv w:val="1"/>
      <w:marLeft w:val="0"/>
      <w:marRight w:val="0"/>
      <w:marTop w:val="0"/>
      <w:marBottom w:val="0"/>
      <w:divBdr>
        <w:top w:val="none" w:sz="0" w:space="0" w:color="auto"/>
        <w:left w:val="none" w:sz="0" w:space="0" w:color="auto"/>
        <w:bottom w:val="none" w:sz="0" w:space="0" w:color="auto"/>
        <w:right w:val="none" w:sz="0" w:space="0" w:color="auto"/>
      </w:divBdr>
    </w:div>
    <w:div w:id="969360565">
      <w:bodyDiv w:val="1"/>
      <w:marLeft w:val="0"/>
      <w:marRight w:val="0"/>
      <w:marTop w:val="0"/>
      <w:marBottom w:val="0"/>
      <w:divBdr>
        <w:top w:val="none" w:sz="0" w:space="0" w:color="auto"/>
        <w:left w:val="none" w:sz="0" w:space="0" w:color="auto"/>
        <w:bottom w:val="none" w:sz="0" w:space="0" w:color="auto"/>
        <w:right w:val="none" w:sz="0" w:space="0" w:color="auto"/>
      </w:divBdr>
    </w:div>
    <w:div w:id="991906092">
      <w:bodyDiv w:val="1"/>
      <w:marLeft w:val="0"/>
      <w:marRight w:val="0"/>
      <w:marTop w:val="0"/>
      <w:marBottom w:val="0"/>
      <w:divBdr>
        <w:top w:val="none" w:sz="0" w:space="0" w:color="auto"/>
        <w:left w:val="none" w:sz="0" w:space="0" w:color="auto"/>
        <w:bottom w:val="none" w:sz="0" w:space="0" w:color="auto"/>
        <w:right w:val="none" w:sz="0" w:space="0" w:color="auto"/>
      </w:divBdr>
    </w:div>
    <w:div w:id="1269121351">
      <w:bodyDiv w:val="1"/>
      <w:marLeft w:val="0"/>
      <w:marRight w:val="0"/>
      <w:marTop w:val="0"/>
      <w:marBottom w:val="0"/>
      <w:divBdr>
        <w:top w:val="none" w:sz="0" w:space="0" w:color="auto"/>
        <w:left w:val="none" w:sz="0" w:space="0" w:color="auto"/>
        <w:bottom w:val="none" w:sz="0" w:space="0" w:color="auto"/>
        <w:right w:val="none" w:sz="0" w:space="0" w:color="auto"/>
      </w:divBdr>
    </w:div>
    <w:div w:id="1523544533">
      <w:bodyDiv w:val="1"/>
      <w:marLeft w:val="0"/>
      <w:marRight w:val="0"/>
      <w:marTop w:val="0"/>
      <w:marBottom w:val="0"/>
      <w:divBdr>
        <w:top w:val="none" w:sz="0" w:space="0" w:color="auto"/>
        <w:left w:val="none" w:sz="0" w:space="0" w:color="auto"/>
        <w:bottom w:val="none" w:sz="0" w:space="0" w:color="auto"/>
        <w:right w:val="none" w:sz="0" w:space="0" w:color="auto"/>
      </w:divBdr>
    </w:div>
    <w:div w:id="1568956922">
      <w:bodyDiv w:val="1"/>
      <w:marLeft w:val="0"/>
      <w:marRight w:val="0"/>
      <w:marTop w:val="0"/>
      <w:marBottom w:val="0"/>
      <w:divBdr>
        <w:top w:val="none" w:sz="0" w:space="0" w:color="auto"/>
        <w:left w:val="none" w:sz="0" w:space="0" w:color="auto"/>
        <w:bottom w:val="none" w:sz="0" w:space="0" w:color="auto"/>
        <w:right w:val="none" w:sz="0" w:space="0" w:color="auto"/>
      </w:divBdr>
    </w:div>
    <w:div w:id="180068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phis.usda.gov/aphis/ourfocus/biotechnology/bqms"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407F2451-EAEE-4854-BDC5-33D9142F85EF}"/>
      </w:docPartPr>
      <w:docPartBody>
        <w:p w:rsidR="009014DB" w:rsidRDefault="005D35CA">
          <w:r w:rsidRPr="00825DE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5CA"/>
    <w:rsid w:val="005D35CA"/>
    <w:rsid w:val="00776BF7"/>
    <w:rsid w:val="008728E5"/>
    <w:rsid w:val="009014DB"/>
    <w:rsid w:val="00E41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5D35C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4ED6E01649F544BE05166125F0952B" ma:contentTypeVersion="0" ma:contentTypeDescription="Create a new document." ma:contentTypeScope="" ma:versionID="45bbfa23a129485f2de6c8c140a8c55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014A8-C3C7-4308-8717-6F649345CFD1}">
  <ds:schemaRefs>
    <ds:schemaRef ds:uri="http://schemas.microsoft.com/sharepoint/v3/contenttype/forms"/>
  </ds:schemaRefs>
</ds:datastoreItem>
</file>

<file path=customXml/itemProps2.xml><?xml version="1.0" encoding="utf-8"?>
<ds:datastoreItem xmlns:ds="http://schemas.openxmlformats.org/officeDocument/2006/customXml" ds:itemID="{ACBCC53E-0A46-436B-920C-BC25EDC5E15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543B5A-F52E-4690-8FAB-B0A51DE756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D93C284-05DF-4F1E-AF6C-25D6A3066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702</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Document and Data Control</vt:lpstr>
    </vt:vector>
  </TitlesOfParts>
  <Company/>
  <LinksUpToDate>false</LinksUpToDate>
  <CharactersWithSpaces>4701</CharactersWithSpaces>
  <SharedDoc>false</SharedDoc>
  <HLinks>
    <vt:vector size="6" baseType="variant">
      <vt:variant>
        <vt:i4>1572870</vt:i4>
      </vt:variant>
      <vt:variant>
        <vt:i4>0</vt:i4>
      </vt:variant>
      <vt:variant>
        <vt:i4>0</vt:i4>
      </vt:variant>
      <vt:variant>
        <vt:i4>5</vt:i4>
      </vt:variant>
      <vt:variant>
        <vt:lpwstr>https://www.aphis.usda.gov/aphis/ourfocus/biotechnology/bqms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and Data Control</dc:title>
  <dc:subject/>
  <dc:creator>Peter Sanderson</dc:creator>
  <cp:keywords/>
  <cp:lastModifiedBy>Rick Coker</cp:lastModifiedBy>
  <cp:revision>3</cp:revision>
  <cp:lastPrinted>2010-01-05T20:12:00Z</cp:lastPrinted>
  <dcterms:created xsi:type="dcterms:W3CDTF">2016-11-29T16:33:00Z</dcterms:created>
  <dcterms:modified xsi:type="dcterms:W3CDTF">2016-11-29T16:54:00Z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boldstri 010</vt:lpwstr>
  </property>
  <property fmtid="{D5CDD505-2E9C-101B-9397-08002B2CF9AE}" pid="3" name="_AdHocReviewCycleID">
    <vt:i4>1797996492</vt:i4>
  </property>
  <property fmtid="{D5CDD505-2E9C-101B-9397-08002B2CF9AE}" pid="4" name="_EmailSubject">
    <vt:lpwstr>BQMS template review</vt:lpwstr>
  </property>
  <property fmtid="{D5CDD505-2E9C-101B-9397-08002B2CF9AE}" pid="5" name="_AuthorEmail">
    <vt:lpwstr>dstrayer@prairieinet.net</vt:lpwstr>
  </property>
  <property fmtid="{D5CDD505-2E9C-101B-9397-08002B2CF9AE}" pid="6" name="_AuthorEmailDisplayName">
    <vt:lpwstr>Dennis Strayer &amp; Associates</vt:lpwstr>
  </property>
  <property fmtid="{D5CDD505-2E9C-101B-9397-08002B2CF9AE}" pid="7" name="_ReviewingToolsShownOnce">
    <vt:lpwstr/>
  </property>
</Properties>
</file>