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E4FD8" w14:textId="236B9840" w:rsidR="000F0308" w:rsidRPr="00A00DE9" w:rsidRDefault="000F0308" w:rsidP="000F0308">
      <w:pPr>
        <w:spacing w:after="480" w:line="240" w:lineRule="auto"/>
        <w:jc w:val="right"/>
        <w:rPr>
          <w:u w:val="single"/>
        </w:rPr>
      </w:pPr>
      <w:r w:rsidRPr="00A00DE9">
        <w:rPr>
          <w:u w:val="single"/>
        </w:rPr>
        <w:t xml:space="preserve">Annex </w:t>
      </w:r>
      <w:r>
        <w:rPr>
          <w:u w:val="single"/>
        </w:rPr>
        <w:t>8</w:t>
      </w:r>
    </w:p>
    <w:p w14:paraId="7F35BFB3" w14:textId="0754CF77" w:rsidR="00CA10FC" w:rsidRPr="00402CC7" w:rsidRDefault="00CA10FC" w:rsidP="009440A9">
      <w:pPr>
        <w:spacing w:after="480" w:line="240" w:lineRule="auto"/>
        <w:ind w:left="709"/>
        <w:jc w:val="center"/>
        <w:rPr>
          <w:rFonts w:ascii="Söhne" w:hAnsi="Söhne"/>
          <w:b/>
          <w:bCs/>
          <w:lang w:val="en-US"/>
        </w:rPr>
      </w:pPr>
      <w:r w:rsidRPr="00CA10FC">
        <w:rPr>
          <w:rFonts w:ascii="Söhne Kräftig" w:hAnsi="Söhne Kräftig"/>
          <w:spacing w:val="40"/>
          <w:sz w:val="24"/>
          <w:szCs w:val="24"/>
          <w:lang w:val="en-US"/>
        </w:rPr>
        <w:t>CHAPTER 4.7.</w:t>
      </w:r>
      <w:r w:rsidR="009440A9" w:rsidRPr="009440A9">
        <w:rPr>
          <w:rFonts w:ascii="Söhne Kräftig" w:hAnsi="Söhne Kräftig"/>
          <w:spacing w:val="40"/>
          <w:sz w:val="24"/>
          <w:szCs w:val="24"/>
          <w:lang w:val="en-US"/>
        </w:rPr>
        <w:br/>
      </w:r>
      <w:r w:rsidR="009440A9">
        <w:rPr>
          <w:rFonts w:ascii="Söhne" w:hAnsi="Söhne"/>
          <w:lang w:val="en-US"/>
        </w:rPr>
        <w:br/>
      </w:r>
      <w:r w:rsidRPr="00402CC7">
        <w:rPr>
          <w:rFonts w:ascii="Söhne Halbfett" w:hAnsi="Söhne Halbfett"/>
          <w:b/>
          <w:bCs/>
          <w:spacing w:val="60"/>
          <w:sz w:val="28"/>
          <w:szCs w:val="28"/>
          <w:lang w:val="en-US"/>
        </w:rPr>
        <w:t>COLLECTION AND PROCESSING OF BOVINE, SMALL RUMINANT AND PORCINE SEMEN</w:t>
      </w:r>
    </w:p>
    <w:p w14:paraId="70E494E3" w14:textId="77777777" w:rsidR="00CA10FC" w:rsidRPr="00CA10FC" w:rsidRDefault="00CA10FC" w:rsidP="009440A9">
      <w:pPr>
        <w:spacing w:after="240" w:line="240" w:lineRule="auto"/>
        <w:jc w:val="center"/>
        <w:rPr>
          <w:rFonts w:ascii="Söhne Halbfett" w:hAnsi="Söhne Halbfett"/>
          <w:lang w:val="en-US"/>
        </w:rPr>
      </w:pPr>
      <w:bookmarkStart w:id="0" w:name="article_coll_semen.1."/>
      <w:bookmarkEnd w:id="0"/>
      <w:r w:rsidRPr="00CA10FC">
        <w:rPr>
          <w:rFonts w:ascii="Söhne Halbfett" w:hAnsi="Söhne Halbfett"/>
          <w:lang w:val="en-US"/>
        </w:rPr>
        <w:t>Article 4.7.1.</w:t>
      </w:r>
    </w:p>
    <w:p w14:paraId="44029726" w14:textId="77777777" w:rsidR="00CA10FC" w:rsidRPr="00CA10FC" w:rsidRDefault="00CA10FC" w:rsidP="009440A9">
      <w:pPr>
        <w:spacing w:after="240" w:line="240" w:lineRule="auto"/>
        <w:rPr>
          <w:rFonts w:ascii="Söhne Halbfett" w:hAnsi="Söhne Halbfett"/>
          <w:lang w:val="en-US"/>
        </w:rPr>
      </w:pPr>
      <w:r w:rsidRPr="00CA10FC">
        <w:rPr>
          <w:rFonts w:ascii="Söhne Halbfett" w:hAnsi="Söhne Halbfett"/>
          <w:lang w:val="en-US"/>
        </w:rPr>
        <w:t>General considerations</w:t>
      </w:r>
    </w:p>
    <w:p w14:paraId="326D74F5" w14:textId="77777777" w:rsidR="00CA10FC" w:rsidRPr="00C5194A" w:rsidRDefault="00CA10FC" w:rsidP="009440A9">
      <w:pPr>
        <w:spacing w:after="240" w:line="240" w:lineRule="auto"/>
        <w:rPr>
          <w:rFonts w:ascii="Söhne" w:hAnsi="Söhne"/>
          <w:lang w:val="en-US"/>
        </w:rPr>
      </w:pPr>
      <w:r w:rsidRPr="00C5194A">
        <w:rPr>
          <w:rFonts w:ascii="Söhne" w:hAnsi="Söhne"/>
          <w:lang w:val="en-US"/>
        </w:rPr>
        <w:t>The purposes of official sanitary control of semen production are to:</w:t>
      </w:r>
    </w:p>
    <w:p w14:paraId="2C2CA0EA" w14:textId="72DFFA2D" w:rsidR="00CA10FC" w:rsidRPr="00C5194A" w:rsidRDefault="009440A9" w:rsidP="009440A9">
      <w:pPr>
        <w:tabs>
          <w:tab w:val="clear" w:pos="284"/>
          <w:tab w:val="clear" w:pos="993"/>
          <w:tab w:val="clear" w:pos="1418"/>
        </w:tabs>
        <w:spacing w:after="240" w:line="240" w:lineRule="auto"/>
        <w:ind w:left="426" w:hanging="426"/>
        <w:rPr>
          <w:rFonts w:ascii="Söhne" w:hAnsi="Söhne"/>
          <w:lang w:val="en-US"/>
        </w:rPr>
      </w:pPr>
      <w:r w:rsidRPr="00C5194A">
        <w:rPr>
          <w:rFonts w:ascii="Söhne" w:hAnsi="Söhne"/>
          <w:lang w:val="en-US"/>
        </w:rPr>
        <w:t>1)</w:t>
      </w:r>
      <w:r w:rsidRPr="00C5194A">
        <w:rPr>
          <w:rFonts w:ascii="Söhne" w:hAnsi="Söhne"/>
          <w:lang w:val="en-US"/>
        </w:rPr>
        <w:tab/>
      </w:r>
      <w:r w:rsidR="00CA10FC" w:rsidRPr="00C5194A">
        <w:rPr>
          <w:rFonts w:ascii="Söhne" w:hAnsi="Söhne"/>
          <w:lang w:val="en-US"/>
        </w:rPr>
        <w:t>maintain the health of animals o</w:t>
      </w:r>
      <w:r w:rsidR="00E461E2" w:rsidRPr="00C5194A">
        <w:rPr>
          <w:rFonts w:ascii="Söhne" w:hAnsi="Söhne"/>
          <w:lang w:val="en-US"/>
        </w:rPr>
        <w:t xml:space="preserve">n </w:t>
      </w:r>
      <w:r w:rsidR="00CA10FC" w:rsidRPr="00C5194A">
        <w:rPr>
          <w:rFonts w:ascii="Söhne" w:hAnsi="Söhne"/>
          <w:strike/>
          <w:lang w:val="en-US"/>
        </w:rPr>
        <w:t>an</w:t>
      </w:r>
      <w:r w:rsidR="00E26564" w:rsidRPr="00C5194A">
        <w:rPr>
          <w:rFonts w:ascii="Söhne" w:hAnsi="Söhne"/>
          <w:strike/>
          <w:lang w:val="en-US"/>
        </w:rPr>
        <w:t xml:space="preserve"> </w:t>
      </w:r>
      <w:r w:rsidR="00CA10FC" w:rsidRPr="00C5194A">
        <w:rPr>
          <w:rFonts w:ascii="Söhne" w:hAnsi="Söhne"/>
          <w:i/>
          <w:iCs/>
          <w:strike/>
          <w:lang w:val="en-US"/>
        </w:rPr>
        <w:t xml:space="preserve">artificial insemination </w:t>
      </w:r>
      <w:proofErr w:type="spellStart"/>
      <w:r w:rsidR="00CA10FC" w:rsidRPr="00C5194A">
        <w:rPr>
          <w:rFonts w:ascii="Söhne" w:hAnsi="Söhne"/>
          <w:i/>
          <w:iCs/>
          <w:strike/>
          <w:lang w:val="en-US"/>
        </w:rPr>
        <w:t>centr</w:t>
      </w:r>
      <w:r w:rsidR="00E461E2" w:rsidRPr="00C5194A">
        <w:rPr>
          <w:rFonts w:ascii="Söhne" w:hAnsi="Söhne"/>
          <w:i/>
          <w:iCs/>
          <w:strike/>
          <w:lang w:val="en-US"/>
        </w:rPr>
        <w:t>e</w:t>
      </w:r>
      <w:proofErr w:type="spellEnd"/>
      <w:r w:rsidR="00E461E2" w:rsidRPr="00C5194A">
        <w:rPr>
          <w:rFonts w:ascii="Söhne" w:hAnsi="Söhne"/>
          <w:i/>
          <w:iCs/>
          <w:strike/>
          <w:lang w:val="en-US"/>
        </w:rPr>
        <w:t xml:space="preserve"> </w:t>
      </w:r>
      <w:r w:rsidR="00C65C2D" w:rsidRPr="00C5194A">
        <w:rPr>
          <w:rFonts w:ascii="Söhne" w:hAnsi="Söhne"/>
          <w:u w:val="double"/>
          <w:lang w:val="en-US"/>
        </w:rPr>
        <w:t>a</w:t>
      </w:r>
      <w:r w:rsidR="00C65C2D" w:rsidRPr="00C5194A">
        <w:rPr>
          <w:rFonts w:ascii="Söhne" w:hAnsi="Söhne"/>
          <w:i/>
          <w:iCs/>
          <w:u w:val="double"/>
          <w:lang w:val="en-US"/>
        </w:rPr>
        <w:t xml:space="preserve"> semen collection </w:t>
      </w:r>
      <w:proofErr w:type="spellStart"/>
      <w:r w:rsidR="00C65C2D" w:rsidRPr="00C5194A">
        <w:rPr>
          <w:rFonts w:ascii="Söhne" w:hAnsi="Söhne"/>
          <w:i/>
          <w:iCs/>
          <w:u w:val="double"/>
          <w:lang w:val="en-US"/>
        </w:rPr>
        <w:t>centr</w:t>
      </w:r>
      <w:r w:rsidR="00376DFA" w:rsidRPr="00C5194A">
        <w:rPr>
          <w:rFonts w:ascii="Söhne" w:hAnsi="Söhne"/>
          <w:i/>
          <w:iCs/>
          <w:u w:val="double"/>
          <w:lang w:val="en-US"/>
        </w:rPr>
        <w:t>e</w:t>
      </w:r>
      <w:proofErr w:type="spellEnd"/>
      <w:r w:rsidR="00376DFA" w:rsidRPr="00C5194A">
        <w:rPr>
          <w:rFonts w:ascii="Söhne" w:hAnsi="Söhne"/>
          <w:i/>
          <w:iCs/>
          <w:u w:val="double"/>
          <w:lang w:val="en-US"/>
        </w:rPr>
        <w:t xml:space="preserve"> </w:t>
      </w:r>
      <w:r w:rsidR="00CA10FC" w:rsidRPr="00C5194A">
        <w:rPr>
          <w:rFonts w:ascii="Söhne" w:hAnsi="Söhne"/>
          <w:lang w:val="en-US"/>
        </w:rPr>
        <w:t>at a level which permits the international distribution of semen with a negligible risk of infecting other animals or humans with pathogenic agents transmissible by semen;</w:t>
      </w:r>
    </w:p>
    <w:p w14:paraId="4725F68B" w14:textId="38894C9D" w:rsidR="00CA10FC" w:rsidRPr="00C5194A" w:rsidRDefault="009440A9" w:rsidP="009440A9">
      <w:pPr>
        <w:tabs>
          <w:tab w:val="clear" w:pos="284"/>
          <w:tab w:val="clear" w:pos="993"/>
          <w:tab w:val="clear" w:pos="1418"/>
        </w:tabs>
        <w:spacing w:after="240" w:line="240" w:lineRule="auto"/>
        <w:ind w:left="426" w:hanging="426"/>
        <w:rPr>
          <w:rFonts w:ascii="Söhne" w:hAnsi="Söhne"/>
          <w:lang w:val="en-US"/>
        </w:rPr>
      </w:pPr>
      <w:r w:rsidRPr="00C5194A">
        <w:rPr>
          <w:rFonts w:ascii="Söhne" w:hAnsi="Söhne"/>
          <w:lang w:val="en-US"/>
        </w:rPr>
        <w:t>2)</w:t>
      </w:r>
      <w:r w:rsidRPr="00C5194A">
        <w:rPr>
          <w:rFonts w:ascii="Söhne" w:hAnsi="Söhne"/>
          <w:lang w:val="en-US"/>
        </w:rPr>
        <w:tab/>
      </w:r>
      <w:r w:rsidR="00CA10FC" w:rsidRPr="00C5194A">
        <w:rPr>
          <w:rFonts w:ascii="Söhne" w:hAnsi="Söhne"/>
          <w:lang w:val="en-US"/>
        </w:rPr>
        <w:t xml:space="preserve">ensure that semen is hygienically collected, </w:t>
      </w:r>
      <w:proofErr w:type="gramStart"/>
      <w:r w:rsidR="00CA10FC" w:rsidRPr="00C5194A">
        <w:rPr>
          <w:rFonts w:ascii="Söhne" w:hAnsi="Söhne"/>
          <w:lang w:val="en-US"/>
        </w:rPr>
        <w:t>processed</w:t>
      </w:r>
      <w:proofErr w:type="gramEnd"/>
      <w:r w:rsidR="00CA10FC" w:rsidRPr="00C5194A">
        <w:rPr>
          <w:rFonts w:ascii="Söhne" w:hAnsi="Söhne"/>
          <w:lang w:val="en-US"/>
        </w:rPr>
        <w:t xml:space="preserve"> and stored.</w:t>
      </w:r>
    </w:p>
    <w:p w14:paraId="166FFB8E" w14:textId="52A50FC9" w:rsidR="00CA10FC" w:rsidRPr="00C5194A" w:rsidRDefault="00CA10FC" w:rsidP="009440A9">
      <w:pPr>
        <w:spacing w:after="240" w:line="240" w:lineRule="auto"/>
        <w:rPr>
          <w:rFonts w:ascii="Söhne" w:hAnsi="Söhne"/>
          <w:lang w:val="en-US"/>
        </w:rPr>
      </w:pPr>
      <w:r w:rsidRPr="00C5194A">
        <w:rPr>
          <w:rFonts w:ascii="Söhne" w:hAnsi="Söhne"/>
          <w:i/>
          <w:iCs/>
          <w:strike/>
          <w:lang w:val="en-US"/>
        </w:rPr>
        <w:t xml:space="preserve">Artificial insemination </w:t>
      </w:r>
      <w:proofErr w:type="spellStart"/>
      <w:r w:rsidRPr="00C5194A">
        <w:rPr>
          <w:rFonts w:ascii="Söhne" w:hAnsi="Söhne"/>
          <w:i/>
          <w:iCs/>
          <w:strike/>
          <w:lang w:val="en-US"/>
        </w:rPr>
        <w:t>centres</w:t>
      </w:r>
      <w:proofErr w:type="spellEnd"/>
      <w:r w:rsidR="00E26564" w:rsidRPr="00C5194A">
        <w:rPr>
          <w:rFonts w:ascii="Söhne" w:hAnsi="Söhne"/>
          <w:strike/>
          <w:lang w:val="en-US"/>
        </w:rPr>
        <w:t xml:space="preserve"> </w:t>
      </w:r>
      <w:r w:rsidR="00694374" w:rsidRPr="00C5194A">
        <w:rPr>
          <w:rFonts w:ascii="Söhne" w:hAnsi="Söhne"/>
          <w:i/>
          <w:iCs/>
          <w:u w:val="double"/>
          <w:lang w:val="en-US"/>
        </w:rPr>
        <w:t xml:space="preserve">Semen collection </w:t>
      </w:r>
      <w:proofErr w:type="spellStart"/>
      <w:r w:rsidR="00694374" w:rsidRPr="00C5194A">
        <w:rPr>
          <w:rFonts w:ascii="Söhne" w:hAnsi="Söhne"/>
          <w:i/>
          <w:iCs/>
          <w:u w:val="double"/>
          <w:lang w:val="en-US"/>
        </w:rPr>
        <w:t>centre</w:t>
      </w:r>
      <w:r w:rsidR="00376DFA" w:rsidRPr="00C5194A">
        <w:rPr>
          <w:rFonts w:ascii="Söhne" w:hAnsi="Söhne"/>
          <w:i/>
          <w:iCs/>
          <w:u w:val="double"/>
          <w:lang w:val="en-US"/>
        </w:rPr>
        <w:t>s</w:t>
      </w:r>
      <w:proofErr w:type="spellEnd"/>
      <w:r w:rsidR="00376DFA" w:rsidRPr="00C5194A">
        <w:rPr>
          <w:rFonts w:ascii="Söhne" w:hAnsi="Söhne"/>
          <w:i/>
          <w:iCs/>
          <w:u w:val="double"/>
          <w:lang w:val="en-US"/>
        </w:rPr>
        <w:t xml:space="preserve"> </w:t>
      </w:r>
      <w:r w:rsidRPr="00C5194A">
        <w:rPr>
          <w:rFonts w:ascii="Söhne" w:hAnsi="Söhne"/>
          <w:lang w:val="en-US"/>
        </w:rPr>
        <w:t>should comply with recommendations in Chapter</w:t>
      </w:r>
      <w:r w:rsidR="00E26564" w:rsidRPr="00C5194A">
        <w:rPr>
          <w:rFonts w:ascii="Söhne" w:hAnsi="Söhne"/>
          <w:lang w:val="en-US"/>
        </w:rPr>
        <w:t xml:space="preserve"> </w:t>
      </w:r>
      <w:r w:rsidRPr="00C5194A">
        <w:rPr>
          <w:rFonts w:ascii="Söhne" w:hAnsi="Söhne"/>
          <w:lang w:val="en-US"/>
        </w:rPr>
        <w:t>4.6.</w:t>
      </w:r>
    </w:p>
    <w:p w14:paraId="61122DE2" w14:textId="229A3B20" w:rsidR="00CA10FC" w:rsidRPr="00C5194A" w:rsidRDefault="00CA10FC" w:rsidP="009440A9">
      <w:pPr>
        <w:spacing w:after="240" w:line="240" w:lineRule="auto"/>
        <w:rPr>
          <w:rFonts w:ascii="Söhne" w:hAnsi="Söhne"/>
          <w:lang w:val="en-US"/>
        </w:rPr>
      </w:pPr>
      <w:r w:rsidRPr="00C5194A">
        <w:rPr>
          <w:rFonts w:ascii="Söhne" w:hAnsi="Söhne"/>
          <w:lang w:val="en-US"/>
        </w:rPr>
        <w:t>Standards for diagnostic tests are described in the</w:t>
      </w:r>
      <w:r w:rsidR="00E26564" w:rsidRPr="00C5194A">
        <w:rPr>
          <w:rFonts w:ascii="Söhne" w:hAnsi="Söhne"/>
          <w:lang w:val="en-US"/>
        </w:rPr>
        <w:t xml:space="preserve"> </w:t>
      </w:r>
      <w:r w:rsidRPr="00C5194A">
        <w:rPr>
          <w:rFonts w:ascii="Söhne" w:hAnsi="Söhne"/>
          <w:i/>
          <w:iCs/>
          <w:lang w:val="en-US"/>
        </w:rPr>
        <w:t>Terrestrial Manual</w:t>
      </w:r>
      <w:r w:rsidRPr="00C5194A">
        <w:rPr>
          <w:rFonts w:ascii="Söhne" w:hAnsi="Söhne"/>
          <w:lang w:val="en-US"/>
        </w:rPr>
        <w:t>.</w:t>
      </w:r>
    </w:p>
    <w:p w14:paraId="201C7BDD" w14:textId="77777777" w:rsidR="00CA10FC" w:rsidRPr="00C5194A" w:rsidRDefault="00CA10FC" w:rsidP="009440A9">
      <w:pPr>
        <w:spacing w:after="240" w:line="240" w:lineRule="auto"/>
        <w:jc w:val="center"/>
        <w:rPr>
          <w:rFonts w:ascii="Söhne Halbfett" w:hAnsi="Söhne Halbfett"/>
          <w:lang w:val="en-US"/>
        </w:rPr>
      </w:pPr>
      <w:bookmarkStart w:id="1" w:name="article_coll_semen.2."/>
      <w:bookmarkEnd w:id="1"/>
      <w:r w:rsidRPr="00C5194A">
        <w:rPr>
          <w:rFonts w:ascii="Söhne Halbfett" w:hAnsi="Söhne Halbfett"/>
          <w:lang w:val="en-US"/>
        </w:rPr>
        <w:t>Article 4.7.2.</w:t>
      </w:r>
    </w:p>
    <w:p w14:paraId="4B1FFD94" w14:textId="77777777" w:rsidR="00CA10FC" w:rsidRPr="00C5194A" w:rsidRDefault="00CA10FC" w:rsidP="009440A9">
      <w:pPr>
        <w:spacing w:after="240" w:line="240" w:lineRule="auto"/>
        <w:rPr>
          <w:rFonts w:ascii="Söhne Halbfett" w:hAnsi="Söhne Halbfett"/>
          <w:lang w:val="en-US"/>
        </w:rPr>
      </w:pPr>
      <w:r w:rsidRPr="00C5194A">
        <w:rPr>
          <w:rFonts w:ascii="Söhne Halbfett" w:hAnsi="Söhne Halbfett"/>
          <w:lang w:val="en-US"/>
        </w:rPr>
        <w:t>Conditions applicable to testing of bulls and teaser animals</w:t>
      </w:r>
    </w:p>
    <w:p w14:paraId="254FFA33" w14:textId="65CB0EBE" w:rsidR="00CA10FC" w:rsidRPr="00C5194A" w:rsidRDefault="00CA10FC" w:rsidP="009440A9">
      <w:pPr>
        <w:spacing w:after="240" w:line="240" w:lineRule="auto"/>
        <w:rPr>
          <w:rFonts w:ascii="Söhne" w:hAnsi="Söhne"/>
          <w:lang w:val="en-US"/>
        </w:rPr>
      </w:pPr>
      <w:r w:rsidRPr="00C5194A">
        <w:rPr>
          <w:rFonts w:ascii="Söhne" w:hAnsi="Söhne"/>
          <w:lang w:val="en-US"/>
        </w:rPr>
        <w:t xml:space="preserve">Bulls and teaser animals should enter </w:t>
      </w:r>
      <w:r w:rsidRPr="00C5194A">
        <w:rPr>
          <w:rFonts w:ascii="Söhne" w:hAnsi="Söhne"/>
          <w:strike/>
          <w:lang w:val="en-US"/>
        </w:rPr>
        <w:t>an</w:t>
      </w:r>
      <w:r w:rsidR="00E26564" w:rsidRPr="00C5194A">
        <w:rPr>
          <w:rFonts w:ascii="Söhne" w:hAnsi="Söhne"/>
          <w:strike/>
          <w:lang w:val="en-US"/>
        </w:rPr>
        <w:t xml:space="preserve"> </w:t>
      </w:r>
      <w:r w:rsidRPr="00C5194A">
        <w:rPr>
          <w:rFonts w:ascii="Söhne" w:hAnsi="Söhne"/>
          <w:i/>
          <w:iCs/>
          <w:strike/>
          <w:lang w:val="en-US"/>
        </w:rPr>
        <w:t xml:space="preserve">artificial insemination </w:t>
      </w:r>
      <w:proofErr w:type="spellStart"/>
      <w:r w:rsidRPr="00C5194A">
        <w:rPr>
          <w:rFonts w:ascii="Söhne" w:hAnsi="Söhne"/>
          <w:i/>
          <w:iCs/>
          <w:strike/>
          <w:lang w:val="en-US"/>
        </w:rPr>
        <w:t>centr</w:t>
      </w:r>
      <w:r w:rsidR="00B67A21" w:rsidRPr="00C5194A">
        <w:rPr>
          <w:rFonts w:ascii="Söhne" w:hAnsi="Söhne"/>
          <w:i/>
          <w:iCs/>
          <w:strike/>
          <w:lang w:val="en-US"/>
        </w:rPr>
        <w:t>e</w:t>
      </w:r>
      <w:proofErr w:type="spellEnd"/>
      <w:r w:rsidR="00B67A21" w:rsidRPr="00C5194A">
        <w:rPr>
          <w:rFonts w:ascii="Söhne" w:hAnsi="Söhne"/>
          <w:i/>
          <w:iCs/>
          <w:strike/>
          <w:lang w:val="en-US"/>
        </w:rPr>
        <w:t xml:space="preserve"> </w:t>
      </w:r>
      <w:r w:rsidR="00B67A21" w:rsidRPr="00C5194A">
        <w:rPr>
          <w:rFonts w:ascii="Söhne" w:hAnsi="Söhne"/>
          <w:u w:val="double"/>
          <w:lang w:val="en-US"/>
        </w:rPr>
        <w:t>a</w:t>
      </w:r>
      <w:r w:rsidR="00B67A21" w:rsidRPr="00C5194A">
        <w:rPr>
          <w:rFonts w:ascii="Söhne" w:hAnsi="Söhne"/>
          <w:i/>
          <w:iCs/>
          <w:u w:val="double"/>
          <w:lang w:val="en-US"/>
        </w:rPr>
        <w:t xml:space="preserve"> semen collection </w:t>
      </w:r>
      <w:proofErr w:type="spellStart"/>
      <w:r w:rsidR="00B67A21" w:rsidRPr="00C5194A">
        <w:rPr>
          <w:rFonts w:ascii="Söhne" w:hAnsi="Söhne"/>
          <w:i/>
          <w:iCs/>
          <w:u w:val="double"/>
          <w:lang w:val="en-US"/>
        </w:rPr>
        <w:t>centre</w:t>
      </w:r>
      <w:proofErr w:type="spellEnd"/>
      <w:r w:rsidR="00B67A21" w:rsidRPr="00C5194A">
        <w:rPr>
          <w:rFonts w:ascii="Söhne" w:hAnsi="Söhne"/>
          <w:i/>
          <w:iCs/>
          <w:u w:val="double"/>
          <w:lang w:val="en-US"/>
        </w:rPr>
        <w:t xml:space="preserve"> </w:t>
      </w:r>
      <w:r w:rsidRPr="00C5194A">
        <w:rPr>
          <w:rFonts w:ascii="Söhne" w:hAnsi="Söhne"/>
          <w:lang w:val="en-US"/>
        </w:rPr>
        <w:t>only when they fulfil the following requirements.</w:t>
      </w:r>
    </w:p>
    <w:p w14:paraId="083E2B6E" w14:textId="18633057" w:rsidR="00CA10FC" w:rsidRPr="00C5194A" w:rsidRDefault="009440A9" w:rsidP="009440A9">
      <w:pPr>
        <w:tabs>
          <w:tab w:val="clear" w:pos="284"/>
          <w:tab w:val="clear" w:pos="993"/>
          <w:tab w:val="clear" w:pos="1418"/>
          <w:tab w:val="num" w:pos="720"/>
        </w:tabs>
        <w:spacing w:after="240" w:line="240" w:lineRule="auto"/>
        <w:ind w:left="426" w:hanging="426"/>
        <w:rPr>
          <w:rFonts w:ascii="Söhne" w:hAnsi="Söhne"/>
          <w:u w:val="single"/>
          <w:lang w:val="en-US"/>
        </w:rPr>
      </w:pPr>
      <w:r w:rsidRPr="00C5194A">
        <w:rPr>
          <w:rFonts w:ascii="Söhne" w:hAnsi="Söhne"/>
          <w:lang w:val="en-US"/>
        </w:rPr>
        <w:t>1.</w:t>
      </w:r>
      <w:r w:rsidRPr="00C5194A">
        <w:rPr>
          <w:rFonts w:ascii="Söhne" w:hAnsi="Söhne"/>
          <w:lang w:val="en-US"/>
        </w:rPr>
        <w:tab/>
      </w:r>
      <w:r w:rsidR="00CA10FC" w:rsidRPr="00C5194A">
        <w:rPr>
          <w:rFonts w:ascii="Söhne" w:hAnsi="Söhne"/>
          <w:u w:val="single"/>
          <w:lang w:val="en-US"/>
        </w:rPr>
        <w:t>Prior to entering pre-entry isolation facility</w:t>
      </w:r>
    </w:p>
    <w:p w14:paraId="5414D794" w14:textId="45F2338B" w:rsidR="00CA10FC" w:rsidRPr="00C5194A" w:rsidRDefault="00CA10FC" w:rsidP="009440A9">
      <w:pPr>
        <w:tabs>
          <w:tab w:val="clear" w:pos="284"/>
        </w:tabs>
        <w:spacing w:after="240" w:line="240" w:lineRule="auto"/>
        <w:ind w:left="426"/>
        <w:rPr>
          <w:rFonts w:ascii="Söhne" w:hAnsi="Söhne"/>
          <w:lang w:val="en-US"/>
        </w:rPr>
      </w:pPr>
      <w:r w:rsidRPr="00C5194A">
        <w:rPr>
          <w:rFonts w:ascii="Söhne" w:hAnsi="Söhne"/>
          <w:lang w:val="en-US"/>
        </w:rPr>
        <w:t>The animals should comply with the following requirements prior to entry into isolation at the pre-entry isolation facility where the country or</w:t>
      </w:r>
      <w:r w:rsidR="00E26564" w:rsidRPr="00C5194A">
        <w:rPr>
          <w:rFonts w:ascii="Söhne" w:hAnsi="Söhne"/>
          <w:lang w:val="en-US"/>
        </w:rPr>
        <w:t xml:space="preserve"> </w:t>
      </w:r>
      <w:r w:rsidRPr="00C5194A">
        <w:rPr>
          <w:rFonts w:ascii="Söhne" w:hAnsi="Söhne"/>
          <w:i/>
          <w:iCs/>
          <w:lang w:val="en-US"/>
        </w:rPr>
        <w:t>zone</w:t>
      </w:r>
      <w:r w:rsidR="00E26564" w:rsidRPr="00C5194A">
        <w:rPr>
          <w:rFonts w:ascii="Söhne" w:hAnsi="Söhne"/>
          <w:lang w:val="en-US"/>
        </w:rPr>
        <w:t xml:space="preserve"> </w:t>
      </w:r>
      <w:r w:rsidRPr="00C5194A">
        <w:rPr>
          <w:rFonts w:ascii="Söhne" w:hAnsi="Söhne"/>
          <w:lang w:val="en-US"/>
        </w:rPr>
        <w:t>of origin is not free from the diseases in question.</w:t>
      </w:r>
    </w:p>
    <w:p w14:paraId="3E9F2095" w14:textId="3B269681" w:rsidR="00CA10FC" w:rsidRPr="00C5194A" w:rsidRDefault="009440A9" w:rsidP="009440A9">
      <w:pPr>
        <w:tabs>
          <w:tab w:val="clear" w:pos="284"/>
          <w:tab w:val="clear" w:pos="993"/>
        </w:tabs>
        <w:spacing w:after="240" w:line="240" w:lineRule="auto"/>
        <w:ind w:left="851" w:hanging="425"/>
        <w:rPr>
          <w:rFonts w:ascii="Söhne" w:hAnsi="Söhne"/>
          <w:lang w:val="en-US"/>
        </w:rPr>
      </w:pPr>
      <w:r w:rsidRPr="00C5194A">
        <w:rPr>
          <w:rFonts w:ascii="Söhne" w:hAnsi="Söhne"/>
          <w:lang w:val="en-US"/>
        </w:rPr>
        <w:t>a)</w:t>
      </w:r>
      <w:r w:rsidRPr="00C5194A">
        <w:rPr>
          <w:rFonts w:ascii="Söhne" w:hAnsi="Söhne"/>
          <w:lang w:val="en-US"/>
        </w:rPr>
        <w:tab/>
      </w:r>
      <w:r w:rsidR="00CA10FC" w:rsidRPr="00C5194A">
        <w:rPr>
          <w:rFonts w:ascii="Söhne" w:hAnsi="Söhne"/>
          <w:lang w:val="en-US"/>
        </w:rPr>
        <w:t>Brucellosis – Chapter</w:t>
      </w:r>
      <w:r w:rsidR="00E26564" w:rsidRPr="00C5194A">
        <w:rPr>
          <w:rFonts w:ascii="Söhne" w:hAnsi="Söhne"/>
          <w:lang w:val="en-US"/>
        </w:rPr>
        <w:t xml:space="preserve"> </w:t>
      </w:r>
      <w:r w:rsidR="00CA10FC" w:rsidRPr="00C5194A">
        <w:rPr>
          <w:rFonts w:ascii="Söhne" w:hAnsi="Söhne"/>
          <w:lang w:val="en-US"/>
        </w:rPr>
        <w:t>8.4.</w:t>
      </w:r>
    </w:p>
    <w:p w14:paraId="79B1C978" w14:textId="1A9BEF27" w:rsidR="00CA10FC" w:rsidRPr="00C5194A" w:rsidRDefault="009440A9" w:rsidP="009440A9">
      <w:pPr>
        <w:tabs>
          <w:tab w:val="clear" w:pos="284"/>
          <w:tab w:val="clear" w:pos="993"/>
        </w:tabs>
        <w:spacing w:after="240" w:line="240" w:lineRule="auto"/>
        <w:ind w:left="851" w:hanging="425"/>
        <w:rPr>
          <w:rFonts w:ascii="Söhne" w:hAnsi="Söhne"/>
          <w:lang w:val="en-US"/>
        </w:rPr>
      </w:pPr>
      <w:r w:rsidRPr="00C5194A">
        <w:rPr>
          <w:rFonts w:ascii="Söhne" w:hAnsi="Söhne"/>
          <w:lang w:val="en-US"/>
        </w:rPr>
        <w:t>b)</w:t>
      </w:r>
      <w:r w:rsidRPr="00C5194A">
        <w:rPr>
          <w:rFonts w:ascii="Söhne" w:hAnsi="Söhne"/>
          <w:lang w:val="en-US"/>
        </w:rPr>
        <w:tab/>
      </w:r>
      <w:r w:rsidR="00CA10FC" w:rsidRPr="00C5194A">
        <w:rPr>
          <w:rFonts w:ascii="Söhne" w:hAnsi="Söhne"/>
          <w:lang w:val="en-US"/>
        </w:rPr>
        <w:t>Bovine tuberculosis</w:t>
      </w:r>
      <w:r w:rsidR="00E26564" w:rsidRPr="00C5194A">
        <w:rPr>
          <w:rFonts w:ascii="Söhne" w:hAnsi="Söhne"/>
          <w:lang w:val="en-US"/>
        </w:rPr>
        <w:t xml:space="preserve"> </w:t>
      </w:r>
      <w:r w:rsidR="00CA10FC" w:rsidRPr="00C5194A">
        <w:rPr>
          <w:rFonts w:ascii="Söhne" w:hAnsi="Söhne"/>
          <w:lang w:val="en-US"/>
        </w:rPr>
        <w:t>–</w:t>
      </w:r>
      <w:r w:rsidR="00E26564" w:rsidRPr="00C5194A">
        <w:rPr>
          <w:rFonts w:ascii="Söhne" w:hAnsi="Söhne"/>
          <w:lang w:val="en-US"/>
        </w:rPr>
        <w:t xml:space="preserve"> </w:t>
      </w:r>
      <w:r w:rsidR="00CA10FC" w:rsidRPr="00C5194A">
        <w:rPr>
          <w:rFonts w:ascii="Söhne" w:hAnsi="Söhne"/>
          <w:lang w:val="en-US"/>
        </w:rPr>
        <w:t>Point</w:t>
      </w:r>
      <w:r w:rsidR="00E26564" w:rsidRPr="00C5194A">
        <w:rPr>
          <w:rFonts w:ascii="Söhne" w:hAnsi="Söhne"/>
          <w:lang w:val="en-US"/>
        </w:rPr>
        <w:t xml:space="preserve"> </w:t>
      </w:r>
      <w:r w:rsidR="00CA10FC" w:rsidRPr="00C5194A">
        <w:rPr>
          <w:rFonts w:ascii="Söhne" w:hAnsi="Söhne"/>
          <w:lang w:val="en-US"/>
        </w:rPr>
        <w:t>3 or</w:t>
      </w:r>
      <w:r w:rsidR="00E26564" w:rsidRPr="00C5194A">
        <w:rPr>
          <w:rFonts w:ascii="Söhne" w:hAnsi="Söhne"/>
          <w:lang w:val="en-US"/>
        </w:rPr>
        <w:t xml:space="preserve"> </w:t>
      </w:r>
      <w:r w:rsidR="00CA10FC" w:rsidRPr="00C5194A">
        <w:rPr>
          <w:rFonts w:ascii="Söhne" w:hAnsi="Söhne"/>
          <w:lang w:val="en-US"/>
        </w:rPr>
        <w:t>4 of Article</w:t>
      </w:r>
      <w:r w:rsidR="00E26564" w:rsidRPr="00C5194A">
        <w:rPr>
          <w:rFonts w:ascii="Söhne" w:hAnsi="Söhne"/>
          <w:lang w:val="en-US"/>
        </w:rPr>
        <w:t xml:space="preserve"> </w:t>
      </w:r>
      <w:r w:rsidR="00CA10FC" w:rsidRPr="00C5194A">
        <w:rPr>
          <w:rFonts w:ascii="Söhne" w:hAnsi="Söhne"/>
          <w:lang w:val="en-US"/>
        </w:rPr>
        <w:t>8.11.5.</w:t>
      </w:r>
    </w:p>
    <w:p w14:paraId="348AFC87" w14:textId="737B6E4F" w:rsidR="00CA10FC" w:rsidRPr="00C5194A" w:rsidRDefault="009440A9" w:rsidP="009440A9">
      <w:pPr>
        <w:tabs>
          <w:tab w:val="clear" w:pos="284"/>
          <w:tab w:val="clear" w:pos="993"/>
        </w:tabs>
        <w:spacing w:after="240" w:line="240" w:lineRule="auto"/>
        <w:ind w:left="851" w:hanging="425"/>
        <w:rPr>
          <w:rFonts w:ascii="Söhne" w:hAnsi="Söhne"/>
          <w:lang w:val="en-US"/>
        </w:rPr>
      </w:pPr>
      <w:r w:rsidRPr="00C5194A">
        <w:rPr>
          <w:rFonts w:ascii="Söhne" w:hAnsi="Söhne"/>
          <w:lang w:val="en-US"/>
        </w:rPr>
        <w:t>c)</w:t>
      </w:r>
      <w:r w:rsidRPr="00C5194A">
        <w:rPr>
          <w:rFonts w:ascii="Söhne" w:hAnsi="Söhne"/>
          <w:lang w:val="en-US"/>
        </w:rPr>
        <w:tab/>
      </w:r>
      <w:r w:rsidR="00CA10FC" w:rsidRPr="00C5194A">
        <w:rPr>
          <w:rFonts w:ascii="Söhne" w:hAnsi="Söhne"/>
          <w:lang w:val="en-US"/>
        </w:rPr>
        <w:t>Bovine viral diarrhoea (BVD)</w:t>
      </w:r>
    </w:p>
    <w:p w14:paraId="53068B4D" w14:textId="77777777" w:rsidR="00CA10FC" w:rsidRPr="00C5194A" w:rsidRDefault="00CA10FC" w:rsidP="009440A9">
      <w:pPr>
        <w:tabs>
          <w:tab w:val="clear" w:pos="284"/>
          <w:tab w:val="clear" w:pos="993"/>
        </w:tabs>
        <w:spacing w:after="240" w:line="240" w:lineRule="auto"/>
        <w:ind w:left="851"/>
        <w:rPr>
          <w:rFonts w:ascii="Söhne" w:hAnsi="Söhne"/>
          <w:lang w:val="en-US"/>
        </w:rPr>
      </w:pPr>
      <w:r w:rsidRPr="00C5194A">
        <w:rPr>
          <w:rFonts w:ascii="Söhne" w:hAnsi="Söhne"/>
          <w:lang w:val="en-US"/>
        </w:rPr>
        <w:t>The animals should be subjected to:</w:t>
      </w:r>
    </w:p>
    <w:p w14:paraId="3D1AF505" w14:textId="5FB989AF" w:rsidR="00CA10FC" w:rsidRPr="00C5194A" w:rsidRDefault="009440A9" w:rsidP="009440A9">
      <w:pPr>
        <w:tabs>
          <w:tab w:val="clear" w:pos="284"/>
          <w:tab w:val="clear" w:pos="993"/>
          <w:tab w:val="clear" w:pos="1418"/>
        </w:tabs>
        <w:spacing w:after="240" w:line="240" w:lineRule="auto"/>
        <w:ind w:left="1276" w:hanging="425"/>
        <w:rPr>
          <w:rFonts w:ascii="Söhne" w:hAnsi="Söhne"/>
          <w:lang w:val="en-US"/>
        </w:rPr>
      </w:pPr>
      <w:r w:rsidRPr="00C5194A">
        <w:rPr>
          <w:rFonts w:ascii="Söhne" w:hAnsi="Söhne"/>
          <w:lang w:val="en-US"/>
        </w:rPr>
        <w:t>i)</w:t>
      </w:r>
      <w:r w:rsidRPr="00C5194A">
        <w:rPr>
          <w:rFonts w:ascii="Söhne" w:hAnsi="Söhne"/>
          <w:lang w:val="en-US"/>
        </w:rPr>
        <w:tab/>
      </w:r>
      <w:r w:rsidR="00CA10FC" w:rsidRPr="00C5194A">
        <w:rPr>
          <w:rFonts w:ascii="Söhne" w:hAnsi="Söhne"/>
          <w:lang w:val="en-US"/>
        </w:rPr>
        <w:t>a virus isolation test or a test for virus antigen, with negative results; and</w:t>
      </w:r>
    </w:p>
    <w:p w14:paraId="4E3697CF" w14:textId="73248176" w:rsidR="00CA10FC" w:rsidRPr="00C5194A" w:rsidRDefault="009440A9" w:rsidP="009440A9">
      <w:pPr>
        <w:tabs>
          <w:tab w:val="clear" w:pos="284"/>
          <w:tab w:val="clear" w:pos="993"/>
          <w:tab w:val="clear" w:pos="1418"/>
        </w:tabs>
        <w:spacing w:after="240" w:line="240" w:lineRule="auto"/>
        <w:ind w:left="1276" w:hanging="425"/>
        <w:rPr>
          <w:rFonts w:ascii="Söhne" w:hAnsi="Söhne"/>
          <w:lang w:val="en-US"/>
        </w:rPr>
      </w:pPr>
      <w:r w:rsidRPr="00C5194A">
        <w:rPr>
          <w:rFonts w:ascii="Söhne" w:hAnsi="Söhne"/>
          <w:lang w:val="en-US"/>
        </w:rPr>
        <w:t>ii)</w:t>
      </w:r>
      <w:r w:rsidRPr="00C5194A">
        <w:rPr>
          <w:rFonts w:ascii="Söhne" w:hAnsi="Söhne"/>
          <w:lang w:val="en-US"/>
        </w:rPr>
        <w:tab/>
      </w:r>
      <w:r w:rsidR="00CA10FC" w:rsidRPr="00C5194A">
        <w:rPr>
          <w:rFonts w:ascii="Söhne" w:hAnsi="Söhne"/>
          <w:lang w:val="en-US"/>
        </w:rPr>
        <w:t>a serological test to determine the serological status of every animal.</w:t>
      </w:r>
    </w:p>
    <w:p w14:paraId="1F6AB59F" w14:textId="2EB8F93F" w:rsidR="00CA10FC" w:rsidRPr="00C5194A" w:rsidRDefault="009440A9" w:rsidP="009440A9">
      <w:pPr>
        <w:tabs>
          <w:tab w:val="clear" w:pos="284"/>
          <w:tab w:val="clear" w:pos="993"/>
        </w:tabs>
        <w:spacing w:after="240" w:line="240" w:lineRule="auto"/>
        <w:ind w:left="851" w:hanging="425"/>
        <w:rPr>
          <w:rFonts w:ascii="Söhne" w:hAnsi="Söhne"/>
          <w:lang w:val="en-US"/>
        </w:rPr>
      </w:pPr>
      <w:r w:rsidRPr="00C5194A">
        <w:rPr>
          <w:rFonts w:ascii="Söhne" w:hAnsi="Söhne"/>
          <w:lang w:val="en-US"/>
        </w:rPr>
        <w:t>d)</w:t>
      </w:r>
      <w:r w:rsidRPr="00C5194A">
        <w:rPr>
          <w:rFonts w:ascii="Söhne" w:hAnsi="Söhne"/>
          <w:lang w:val="en-US"/>
        </w:rPr>
        <w:tab/>
      </w:r>
      <w:r w:rsidR="00CA10FC" w:rsidRPr="00C5194A">
        <w:rPr>
          <w:rFonts w:ascii="Söhne" w:hAnsi="Söhne"/>
          <w:lang w:val="en-US"/>
        </w:rPr>
        <w:t>Infectious bovine rhinotracheitis/infectious pustular vulvovaginitis</w:t>
      </w:r>
    </w:p>
    <w:p w14:paraId="5BC64AEF" w14:textId="370C3977" w:rsidR="00CA10FC" w:rsidRPr="00C5194A" w:rsidRDefault="00CA10FC" w:rsidP="009440A9">
      <w:pPr>
        <w:tabs>
          <w:tab w:val="clear" w:pos="284"/>
          <w:tab w:val="clear" w:pos="993"/>
        </w:tabs>
        <w:spacing w:after="240" w:line="240" w:lineRule="auto"/>
        <w:ind w:left="851"/>
        <w:rPr>
          <w:rFonts w:ascii="Söhne" w:hAnsi="Söhne"/>
          <w:lang w:val="en-US"/>
        </w:rPr>
      </w:pPr>
      <w:r w:rsidRPr="00C5194A">
        <w:rPr>
          <w:rFonts w:ascii="Söhne" w:hAnsi="Söhne"/>
          <w:lang w:val="en-US"/>
        </w:rPr>
        <w:t>If the</w:t>
      </w:r>
      <w:r w:rsidR="00E26564" w:rsidRPr="00C5194A">
        <w:rPr>
          <w:rFonts w:ascii="Söhne" w:hAnsi="Söhne"/>
          <w:lang w:val="en-US"/>
        </w:rPr>
        <w:t xml:space="preserve"> </w:t>
      </w:r>
      <w:r w:rsidRPr="00C5194A">
        <w:rPr>
          <w:rFonts w:ascii="Söhne" w:hAnsi="Söhne"/>
          <w:i/>
          <w:iCs/>
          <w:strike/>
          <w:lang w:val="en-US"/>
        </w:rPr>
        <w:t xml:space="preserve">artificial insemination </w:t>
      </w:r>
      <w:proofErr w:type="spellStart"/>
      <w:r w:rsidRPr="00C5194A">
        <w:rPr>
          <w:rFonts w:ascii="Söhne" w:hAnsi="Söhne"/>
          <w:i/>
          <w:iCs/>
          <w:strike/>
          <w:lang w:val="en-US"/>
        </w:rPr>
        <w:t>centre</w:t>
      </w:r>
      <w:proofErr w:type="spellEnd"/>
      <w:r w:rsidR="00E26564" w:rsidRPr="00C5194A">
        <w:rPr>
          <w:rFonts w:ascii="Söhne" w:hAnsi="Söhne"/>
          <w:strike/>
          <w:lang w:val="en-US"/>
        </w:rPr>
        <w:t xml:space="preserve"> </w:t>
      </w:r>
      <w:r w:rsidR="00891338" w:rsidRPr="00C5194A">
        <w:rPr>
          <w:rFonts w:ascii="Söhne" w:hAnsi="Söhne"/>
          <w:i/>
          <w:iCs/>
          <w:u w:val="double"/>
          <w:lang w:val="en-US"/>
        </w:rPr>
        <w:t xml:space="preserve">semen collection </w:t>
      </w:r>
      <w:proofErr w:type="spellStart"/>
      <w:r w:rsidR="00891338" w:rsidRPr="00C5194A">
        <w:rPr>
          <w:rFonts w:ascii="Söhne" w:hAnsi="Söhne"/>
          <w:i/>
          <w:iCs/>
          <w:u w:val="double"/>
          <w:lang w:val="en-US"/>
        </w:rPr>
        <w:t>centr</w:t>
      </w:r>
      <w:r w:rsidR="008363B1" w:rsidRPr="00C5194A">
        <w:rPr>
          <w:rFonts w:ascii="Söhne" w:hAnsi="Söhne"/>
          <w:i/>
          <w:iCs/>
          <w:u w:val="double"/>
          <w:lang w:val="en-US"/>
        </w:rPr>
        <w:t>e</w:t>
      </w:r>
      <w:proofErr w:type="spellEnd"/>
      <w:r w:rsidR="008363B1" w:rsidRPr="00C5194A">
        <w:rPr>
          <w:rFonts w:ascii="Söhne" w:hAnsi="Söhne"/>
          <w:i/>
          <w:iCs/>
          <w:u w:val="double"/>
          <w:lang w:val="en-US"/>
        </w:rPr>
        <w:t xml:space="preserve"> </w:t>
      </w:r>
      <w:r w:rsidRPr="00C5194A">
        <w:rPr>
          <w:rFonts w:ascii="Söhne" w:hAnsi="Söhne"/>
          <w:lang w:val="en-US"/>
        </w:rPr>
        <w:t>is to be considered as infectious bovine rhinotracheitis/infectious pustular vulvovaginitis free (IBR/IPV), the animals should either:</w:t>
      </w:r>
    </w:p>
    <w:p w14:paraId="6135992D" w14:textId="0BA16471" w:rsidR="00CA10FC" w:rsidRPr="00C5194A" w:rsidRDefault="009440A9" w:rsidP="009440A9">
      <w:pPr>
        <w:tabs>
          <w:tab w:val="clear" w:pos="284"/>
          <w:tab w:val="clear" w:pos="993"/>
          <w:tab w:val="clear" w:pos="1418"/>
          <w:tab w:val="num" w:pos="2160"/>
        </w:tabs>
        <w:spacing w:after="240" w:line="240" w:lineRule="auto"/>
        <w:ind w:left="1276" w:hanging="425"/>
        <w:rPr>
          <w:rFonts w:ascii="Söhne" w:hAnsi="Söhne"/>
          <w:lang w:val="en-US"/>
        </w:rPr>
      </w:pPr>
      <w:r w:rsidRPr="00C5194A">
        <w:rPr>
          <w:rFonts w:ascii="Söhne" w:hAnsi="Söhne"/>
          <w:lang w:val="en-US"/>
        </w:rPr>
        <w:t>i)</w:t>
      </w:r>
      <w:r w:rsidRPr="00C5194A">
        <w:rPr>
          <w:rFonts w:ascii="Söhne" w:hAnsi="Söhne"/>
          <w:lang w:val="en-US"/>
        </w:rPr>
        <w:tab/>
      </w:r>
      <w:r w:rsidR="00CA10FC" w:rsidRPr="00C5194A">
        <w:rPr>
          <w:rFonts w:ascii="Söhne" w:hAnsi="Söhne"/>
          <w:lang w:val="en-US"/>
        </w:rPr>
        <w:t>come from an IBR/IPV free</w:t>
      </w:r>
      <w:r w:rsidR="00E26564" w:rsidRPr="00C5194A">
        <w:rPr>
          <w:rFonts w:ascii="Söhne" w:hAnsi="Söhne"/>
          <w:lang w:val="en-US"/>
        </w:rPr>
        <w:t xml:space="preserve"> </w:t>
      </w:r>
      <w:r w:rsidR="00CA10FC" w:rsidRPr="00C5194A">
        <w:rPr>
          <w:rFonts w:ascii="Söhne" w:hAnsi="Söhne"/>
          <w:i/>
          <w:iCs/>
          <w:lang w:val="en-US"/>
        </w:rPr>
        <w:t>herd</w:t>
      </w:r>
      <w:r w:rsidR="00E26564" w:rsidRPr="00C5194A">
        <w:rPr>
          <w:rFonts w:ascii="Söhne" w:hAnsi="Söhne"/>
          <w:lang w:val="en-US"/>
        </w:rPr>
        <w:t xml:space="preserve"> </w:t>
      </w:r>
      <w:r w:rsidR="00CA10FC" w:rsidRPr="00C5194A">
        <w:rPr>
          <w:rFonts w:ascii="Söhne" w:hAnsi="Söhne"/>
          <w:lang w:val="en-US"/>
        </w:rPr>
        <w:t>as defined in Article</w:t>
      </w:r>
      <w:r w:rsidR="00E26564" w:rsidRPr="00C5194A">
        <w:rPr>
          <w:rFonts w:ascii="Söhne" w:hAnsi="Söhne"/>
          <w:lang w:val="en-US"/>
        </w:rPr>
        <w:t xml:space="preserve"> </w:t>
      </w:r>
      <w:r w:rsidR="00CA10FC" w:rsidRPr="00C5194A">
        <w:rPr>
          <w:rFonts w:ascii="Söhne" w:hAnsi="Söhne"/>
          <w:lang w:val="en-US"/>
        </w:rPr>
        <w:t>11.8.3.; or</w:t>
      </w:r>
    </w:p>
    <w:p w14:paraId="604231D5" w14:textId="2EC9783F" w:rsidR="00CA10FC" w:rsidRPr="00C5194A" w:rsidRDefault="009440A9" w:rsidP="009440A9">
      <w:pPr>
        <w:tabs>
          <w:tab w:val="clear" w:pos="284"/>
          <w:tab w:val="clear" w:pos="993"/>
          <w:tab w:val="clear" w:pos="1418"/>
          <w:tab w:val="num" w:pos="2160"/>
        </w:tabs>
        <w:spacing w:after="240" w:line="240" w:lineRule="auto"/>
        <w:ind w:left="1276" w:hanging="425"/>
        <w:rPr>
          <w:rFonts w:ascii="Söhne" w:hAnsi="Söhne"/>
          <w:lang w:val="en-US"/>
        </w:rPr>
      </w:pPr>
      <w:r w:rsidRPr="00C5194A">
        <w:rPr>
          <w:rFonts w:ascii="Söhne" w:hAnsi="Söhne"/>
          <w:lang w:val="en-US"/>
        </w:rPr>
        <w:t>ii)</w:t>
      </w:r>
      <w:r w:rsidRPr="00C5194A">
        <w:rPr>
          <w:rFonts w:ascii="Söhne" w:hAnsi="Söhne"/>
          <w:lang w:val="en-US"/>
        </w:rPr>
        <w:tab/>
      </w:r>
      <w:r w:rsidR="00CA10FC" w:rsidRPr="00C5194A">
        <w:rPr>
          <w:rFonts w:ascii="Söhne" w:hAnsi="Söhne"/>
          <w:lang w:val="en-US"/>
        </w:rPr>
        <w:t>be subjected, with negative results, to a serological test for IBR/IPV on a blood sample.</w:t>
      </w:r>
    </w:p>
    <w:p w14:paraId="667E9417" w14:textId="7E9EB944" w:rsidR="00CA10FC" w:rsidRPr="00C5194A" w:rsidRDefault="009440A9" w:rsidP="009440A9">
      <w:pPr>
        <w:tabs>
          <w:tab w:val="clear" w:pos="284"/>
          <w:tab w:val="clear" w:pos="993"/>
        </w:tabs>
        <w:spacing w:after="240" w:line="240" w:lineRule="auto"/>
        <w:ind w:left="851" w:hanging="425"/>
        <w:rPr>
          <w:rFonts w:ascii="Söhne" w:hAnsi="Söhne"/>
          <w:lang w:val="en-US"/>
        </w:rPr>
      </w:pPr>
      <w:r w:rsidRPr="00C5194A">
        <w:rPr>
          <w:rFonts w:ascii="Söhne" w:hAnsi="Söhne"/>
          <w:lang w:val="en-US"/>
        </w:rPr>
        <w:lastRenderedPageBreak/>
        <w:t>e)</w:t>
      </w:r>
      <w:r w:rsidRPr="00C5194A">
        <w:rPr>
          <w:rFonts w:ascii="Söhne" w:hAnsi="Söhne"/>
          <w:lang w:val="en-US"/>
        </w:rPr>
        <w:tab/>
      </w:r>
      <w:r w:rsidR="00CA10FC" w:rsidRPr="00C5194A">
        <w:rPr>
          <w:rFonts w:ascii="Söhne" w:hAnsi="Söhne"/>
          <w:lang w:val="en-US"/>
        </w:rPr>
        <w:t>Bluetongue</w:t>
      </w:r>
    </w:p>
    <w:p w14:paraId="21041CC9" w14:textId="3908DB62" w:rsidR="00CA10FC" w:rsidRPr="00C5194A" w:rsidRDefault="00CA10FC" w:rsidP="009440A9">
      <w:pPr>
        <w:tabs>
          <w:tab w:val="clear" w:pos="284"/>
          <w:tab w:val="clear" w:pos="993"/>
          <w:tab w:val="clear" w:pos="1418"/>
        </w:tabs>
        <w:spacing w:after="240" w:line="240" w:lineRule="auto"/>
        <w:ind w:left="851"/>
        <w:rPr>
          <w:rFonts w:ascii="Söhne" w:hAnsi="Söhne"/>
          <w:lang w:val="en-US"/>
        </w:rPr>
      </w:pPr>
      <w:r w:rsidRPr="00C5194A">
        <w:rPr>
          <w:rFonts w:ascii="Söhne" w:hAnsi="Söhne"/>
          <w:lang w:val="en-US"/>
        </w:rPr>
        <w:t>The animals should comply with Articles</w:t>
      </w:r>
      <w:r w:rsidR="00E26564" w:rsidRPr="00C5194A">
        <w:rPr>
          <w:rFonts w:ascii="Söhne" w:hAnsi="Söhne"/>
          <w:lang w:val="en-US"/>
        </w:rPr>
        <w:t xml:space="preserve"> </w:t>
      </w:r>
      <w:r w:rsidRPr="00C5194A">
        <w:rPr>
          <w:rFonts w:ascii="Söhne" w:hAnsi="Söhne"/>
          <w:lang w:val="en-US"/>
        </w:rPr>
        <w:t>8.3.7.</w:t>
      </w:r>
      <w:r w:rsidR="00E26564" w:rsidRPr="00C5194A">
        <w:rPr>
          <w:rFonts w:ascii="Söhne" w:hAnsi="Söhne"/>
          <w:lang w:val="en-US"/>
        </w:rPr>
        <w:t xml:space="preserve"> </w:t>
      </w:r>
      <w:r w:rsidRPr="00C5194A">
        <w:rPr>
          <w:rFonts w:ascii="Söhne" w:hAnsi="Söhne"/>
          <w:lang w:val="en-US"/>
        </w:rPr>
        <w:t>or</w:t>
      </w:r>
      <w:r w:rsidR="00E26564" w:rsidRPr="00C5194A">
        <w:rPr>
          <w:rFonts w:ascii="Söhne" w:hAnsi="Söhne"/>
          <w:lang w:val="en-US"/>
        </w:rPr>
        <w:t xml:space="preserve"> </w:t>
      </w:r>
      <w:r w:rsidRPr="00C5194A">
        <w:rPr>
          <w:rFonts w:ascii="Söhne" w:hAnsi="Söhne"/>
          <w:lang w:val="en-US"/>
        </w:rPr>
        <w:t>8.3.8., depending on the bluetongue status of the country or</w:t>
      </w:r>
      <w:r w:rsidR="00E26564" w:rsidRPr="00C5194A">
        <w:rPr>
          <w:rFonts w:ascii="Söhne" w:hAnsi="Söhne"/>
          <w:lang w:val="en-US"/>
        </w:rPr>
        <w:t xml:space="preserve"> </w:t>
      </w:r>
      <w:r w:rsidRPr="00C5194A">
        <w:rPr>
          <w:rFonts w:ascii="Söhne" w:hAnsi="Söhne"/>
          <w:i/>
          <w:iCs/>
          <w:lang w:val="en-US"/>
        </w:rPr>
        <w:t>zone</w:t>
      </w:r>
      <w:r w:rsidR="00E26564" w:rsidRPr="00C5194A">
        <w:rPr>
          <w:rFonts w:ascii="Söhne" w:hAnsi="Söhne"/>
          <w:lang w:val="en-US"/>
        </w:rPr>
        <w:t xml:space="preserve"> </w:t>
      </w:r>
      <w:r w:rsidRPr="00C5194A">
        <w:rPr>
          <w:rFonts w:ascii="Söhne" w:hAnsi="Söhne"/>
          <w:lang w:val="en-US"/>
        </w:rPr>
        <w:t>of origin of the animals.</w:t>
      </w:r>
    </w:p>
    <w:p w14:paraId="35D10A1C" w14:textId="6D620A21" w:rsidR="00CA10FC" w:rsidRPr="00C5194A" w:rsidRDefault="009440A9" w:rsidP="009440A9">
      <w:pPr>
        <w:tabs>
          <w:tab w:val="clear" w:pos="284"/>
          <w:tab w:val="clear" w:pos="993"/>
          <w:tab w:val="clear" w:pos="1418"/>
        </w:tabs>
        <w:spacing w:after="240" w:line="240" w:lineRule="auto"/>
        <w:ind w:left="426" w:hanging="426"/>
        <w:rPr>
          <w:rFonts w:ascii="Söhne" w:hAnsi="Söhne"/>
          <w:u w:val="single"/>
          <w:lang w:val="en-US"/>
        </w:rPr>
      </w:pPr>
      <w:r w:rsidRPr="00C5194A">
        <w:rPr>
          <w:rFonts w:ascii="Söhne" w:hAnsi="Söhne"/>
          <w:lang w:val="en-US"/>
        </w:rPr>
        <w:t>2.</w:t>
      </w:r>
      <w:r w:rsidRPr="00C5194A">
        <w:rPr>
          <w:rFonts w:ascii="Söhne" w:hAnsi="Söhne"/>
          <w:lang w:val="en-US"/>
        </w:rPr>
        <w:tab/>
      </w:r>
      <w:r w:rsidR="00CA10FC" w:rsidRPr="00C5194A">
        <w:rPr>
          <w:rFonts w:ascii="Söhne" w:hAnsi="Söhne"/>
          <w:u w:val="single"/>
          <w:lang w:val="en-US"/>
        </w:rPr>
        <w:t>Testing in the pre-entry isolation facility prior to entering the semen collection facilities</w:t>
      </w:r>
    </w:p>
    <w:p w14:paraId="2F7DABC4" w14:textId="55603246" w:rsidR="00CA10FC" w:rsidRPr="00C5194A" w:rsidRDefault="00CA10FC" w:rsidP="009440A9">
      <w:pPr>
        <w:tabs>
          <w:tab w:val="clear" w:pos="284"/>
        </w:tabs>
        <w:spacing w:after="240" w:line="240" w:lineRule="auto"/>
        <w:ind w:left="426"/>
        <w:rPr>
          <w:rFonts w:ascii="Söhne" w:hAnsi="Söhne"/>
          <w:lang w:val="en-US"/>
        </w:rPr>
      </w:pPr>
      <w:r w:rsidRPr="00C5194A">
        <w:rPr>
          <w:rFonts w:ascii="Söhne" w:hAnsi="Söhne"/>
          <w:lang w:val="en-US"/>
        </w:rPr>
        <w:t>Prior to entering the semen collection facilities of the</w:t>
      </w:r>
      <w:r w:rsidR="008363B1" w:rsidRPr="00C5194A">
        <w:rPr>
          <w:rFonts w:ascii="Söhne" w:hAnsi="Söhne"/>
          <w:i/>
          <w:iCs/>
          <w:strike/>
          <w:lang w:val="en-US"/>
        </w:rPr>
        <w:t xml:space="preserve"> artificial insemination </w:t>
      </w:r>
      <w:proofErr w:type="spellStart"/>
      <w:r w:rsidR="008363B1" w:rsidRPr="00C5194A">
        <w:rPr>
          <w:rFonts w:ascii="Söhne" w:hAnsi="Söhne"/>
          <w:i/>
          <w:iCs/>
          <w:strike/>
          <w:lang w:val="en-US"/>
        </w:rPr>
        <w:t>centre</w:t>
      </w:r>
      <w:proofErr w:type="spellEnd"/>
      <w:r w:rsidR="008363B1" w:rsidRPr="00C5194A">
        <w:rPr>
          <w:rFonts w:ascii="Söhne" w:hAnsi="Söhne"/>
          <w:i/>
          <w:iCs/>
          <w:u w:val="double"/>
          <w:lang w:val="en-US"/>
        </w:rPr>
        <w:t xml:space="preserve"> semen collection </w:t>
      </w:r>
      <w:proofErr w:type="spellStart"/>
      <w:r w:rsidR="008363B1" w:rsidRPr="00C5194A">
        <w:rPr>
          <w:rFonts w:ascii="Söhne" w:hAnsi="Söhne"/>
          <w:i/>
          <w:iCs/>
          <w:u w:val="double"/>
          <w:lang w:val="en-US"/>
        </w:rPr>
        <w:t>centre</w:t>
      </w:r>
      <w:proofErr w:type="spellEnd"/>
      <w:r w:rsidRPr="00C5194A">
        <w:rPr>
          <w:rFonts w:ascii="Söhne" w:hAnsi="Söhne"/>
          <w:lang w:val="en-US"/>
        </w:rPr>
        <w:t>, bulls and teaser animals should be kept in a pre-entry isolation facility for at least 28</w:t>
      </w:r>
      <w:r w:rsidR="00E26564" w:rsidRPr="00C5194A">
        <w:rPr>
          <w:rFonts w:ascii="Söhne" w:hAnsi="Söhne"/>
          <w:lang w:val="en-US"/>
        </w:rPr>
        <w:t xml:space="preserve"> </w:t>
      </w:r>
      <w:r w:rsidRPr="00C5194A">
        <w:rPr>
          <w:rFonts w:ascii="Söhne" w:hAnsi="Söhne"/>
          <w:lang w:val="en-US"/>
        </w:rPr>
        <w:t>days. The animals should be tested as described below a minimum of 21</w:t>
      </w:r>
      <w:r w:rsidR="00E26564" w:rsidRPr="00C5194A">
        <w:rPr>
          <w:rFonts w:ascii="Söhne" w:hAnsi="Söhne"/>
          <w:lang w:val="en-US"/>
        </w:rPr>
        <w:t xml:space="preserve"> </w:t>
      </w:r>
      <w:r w:rsidRPr="00C5194A">
        <w:rPr>
          <w:rFonts w:ascii="Söhne" w:hAnsi="Söhne"/>
          <w:lang w:val="en-US"/>
        </w:rPr>
        <w:t>days after entering the pre-entry isolation facility, except for</w:t>
      </w:r>
      <w:r w:rsidR="00E26564" w:rsidRPr="00C5194A">
        <w:rPr>
          <w:rFonts w:ascii="Söhne" w:hAnsi="Söhne"/>
          <w:lang w:val="en-US"/>
        </w:rPr>
        <w:t xml:space="preserve"> </w:t>
      </w:r>
      <w:r w:rsidRPr="00C5194A">
        <w:rPr>
          <w:rFonts w:ascii="Söhne" w:hAnsi="Söhne"/>
          <w:i/>
          <w:iCs/>
          <w:lang w:val="en-US"/>
        </w:rPr>
        <w:t>Campylobacter fetus</w:t>
      </w:r>
      <w:r w:rsidR="00E26564" w:rsidRPr="00C5194A">
        <w:rPr>
          <w:rFonts w:ascii="Söhne" w:hAnsi="Söhne"/>
          <w:lang w:val="en-US"/>
        </w:rPr>
        <w:t xml:space="preserve"> </w:t>
      </w:r>
      <w:r w:rsidRPr="00C5194A">
        <w:rPr>
          <w:rFonts w:ascii="Söhne" w:hAnsi="Söhne"/>
          <w:lang w:val="en-US"/>
        </w:rPr>
        <w:t>subsp.</w:t>
      </w:r>
      <w:r w:rsidR="00E26564" w:rsidRPr="00C5194A">
        <w:rPr>
          <w:rFonts w:ascii="Söhne" w:hAnsi="Söhne"/>
          <w:lang w:val="en-US"/>
        </w:rPr>
        <w:t xml:space="preserve"> </w:t>
      </w:r>
      <w:proofErr w:type="spellStart"/>
      <w:r w:rsidRPr="00C5194A">
        <w:rPr>
          <w:rFonts w:ascii="Söhne" w:hAnsi="Söhne"/>
          <w:i/>
          <w:iCs/>
          <w:lang w:val="en-US"/>
        </w:rPr>
        <w:t>venerealis</w:t>
      </w:r>
      <w:proofErr w:type="spellEnd"/>
      <w:r w:rsidR="00E26564" w:rsidRPr="00C5194A">
        <w:rPr>
          <w:rFonts w:ascii="Söhne" w:hAnsi="Söhne"/>
          <w:lang w:val="en-US"/>
        </w:rPr>
        <w:t xml:space="preserve"> </w:t>
      </w:r>
      <w:r w:rsidRPr="00C5194A">
        <w:rPr>
          <w:rFonts w:ascii="Söhne" w:hAnsi="Söhne"/>
          <w:lang w:val="en-US"/>
        </w:rPr>
        <w:t>and</w:t>
      </w:r>
      <w:r w:rsidR="00E26564" w:rsidRPr="00C5194A">
        <w:rPr>
          <w:rFonts w:ascii="Söhne" w:hAnsi="Söhne"/>
          <w:lang w:val="en-US"/>
        </w:rPr>
        <w:t xml:space="preserve"> </w:t>
      </w:r>
      <w:proofErr w:type="spellStart"/>
      <w:r w:rsidRPr="00C5194A">
        <w:rPr>
          <w:rFonts w:ascii="Söhne" w:hAnsi="Söhne"/>
          <w:i/>
          <w:iCs/>
          <w:lang w:val="en-US"/>
        </w:rPr>
        <w:t>Tritrichomonasfoetus</w:t>
      </w:r>
      <w:proofErr w:type="spellEnd"/>
      <w:r w:rsidRPr="00C5194A">
        <w:rPr>
          <w:rFonts w:ascii="Söhne" w:hAnsi="Söhne"/>
          <w:lang w:val="en-US"/>
        </w:rPr>
        <w:t>, for which testing may commence after 7</w:t>
      </w:r>
      <w:r w:rsidR="00E26564" w:rsidRPr="00C5194A">
        <w:rPr>
          <w:rFonts w:ascii="Söhne" w:hAnsi="Söhne"/>
          <w:lang w:val="en-US"/>
        </w:rPr>
        <w:t xml:space="preserve"> </w:t>
      </w:r>
      <w:r w:rsidRPr="00C5194A">
        <w:rPr>
          <w:rFonts w:ascii="Söhne" w:hAnsi="Söhne"/>
          <w:lang w:val="en-US"/>
        </w:rPr>
        <w:t>days in pre-entry isolation. All the results should be negative except in the case of BVD antibody serological testing (see point</w:t>
      </w:r>
      <w:r w:rsidR="00E26564" w:rsidRPr="00C5194A">
        <w:rPr>
          <w:rFonts w:ascii="Söhne" w:hAnsi="Söhne"/>
          <w:lang w:val="en-US"/>
        </w:rPr>
        <w:t xml:space="preserve"> </w:t>
      </w:r>
      <w:r w:rsidRPr="00C5194A">
        <w:rPr>
          <w:rFonts w:ascii="Söhne" w:hAnsi="Söhne"/>
          <w:lang w:val="en-US"/>
        </w:rPr>
        <w:t>2(b)(i)</w:t>
      </w:r>
      <w:r w:rsidR="00E26564" w:rsidRPr="00C5194A">
        <w:rPr>
          <w:rFonts w:ascii="Söhne" w:hAnsi="Söhne"/>
          <w:lang w:val="en-US"/>
        </w:rPr>
        <w:t xml:space="preserve"> </w:t>
      </w:r>
      <w:r w:rsidRPr="00C5194A">
        <w:rPr>
          <w:rFonts w:ascii="Söhne" w:hAnsi="Söhne"/>
          <w:lang w:val="en-US"/>
        </w:rPr>
        <w:t>below).</w:t>
      </w:r>
    </w:p>
    <w:p w14:paraId="03333EA5" w14:textId="7AA16BCB" w:rsidR="00CA10FC" w:rsidRPr="00C5194A" w:rsidRDefault="009440A9" w:rsidP="009440A9">
      <w:pPr>
        <w:tabs>
          <w:tab w:val="clear" w:pos="284"/>
          <w:tab w:val="clear" w:pos="993"/>
        </w:tabs>
        <w:spacing w:after="240" w:line="240" w:lineRule="auto"/>
        <w:ind w:left="851" w:hanging="425"/>
        <w:rPr>
          <w:rFonts w:ascii="Söhne" w:hAnsi="Söhne"/>
          <w:lang w:val="en-US"/>
        </w:rPr>
      </w:pPr>
      <w:r w:rsidRPr="00C5194A">
        <w:rPr>
          <w:rFonts w:ascii="Söhne" w:hAnsi="Söhne"/>
          <w:lang w:val="en-US"/>
        </w:rPr>
        <w:t>a)</w:t>
      </w:r>
      <w:r w:rsidRPr="00C5194A">
        <w:rPr>
          <w:rFonts w:ascii="Söhne" w:hAnsi="Söhne"/>
          <w:lang w:val="en-US"/>
        </w:rPr>
        <w:tab/>
      </w:r>
      <w:r w:rsidR="00CA10FC" w:rsidRPr="00C5194A">
        <w:rPr>
          <w:rFonts w:ascii="Söhne" w:hAnsi="Söhne"/>
          <w:lang w:val="en-US"/>
        </w:rPr>
        <w:t>Brucellosis</w:t>
      </w:r>
    </w:p>
    <w:p w14:paraId="5FF6FB82" w14:textId="77777777" w:rsidR="00CA10FC" w:rsidRPr="00C5194A" w:rsidRDefault="00CA10FC" w:rsidP="009440A9">
      <w:pPr>
        <w:spacing w:after="240" w:line="240" w:lineRule="auto"/>
        <w:ind w:left="851"/>
        <w:rPr>
          <w:rFonts w:ascii="Söhne" w:hAnsi="Söhne"/>
          <w:lang w:val="en-US"/>
        </w:rPr>
      </w:pPr>
      <w:r w:rsidRPr="00C5194A">
        <w:rPr>
          <w:rFonts w:ascii="Söhne" w:hAnsi="Söhne"/>
          <w:lang w:val="en-US"/>
        </w:rPr>
        <w:t>The animals should be subjected to a serological test with negative results.</w:t>
      </w:r>
    </w:p>
    <w:p w14:paraId="211B9395" w14:textId="1E326ADA" w:rsidR="00CA10FC" w:rsidRPr="00C5194A" w:rsidRDefault="009440A9" w:rsidP="009440A9">
      <w:pPr>
        <w:tabs>
          <w:tab w:val="clear" w:pos="284"/>
          <w:tab w:val="clear" w:pos="993"/>
        </w:tabs>
        <w:spacing w:after="240" w:line="240" w:lineRule="auto"/>
        <w:ind w:left="851" w:hanging="425"/>
        <w:rPr>
          <w:rFonts w:ascii="Söhne" w:hAnsi="Söhne"/>
          <w:lang w:val="en-US"/>
        </w:rPr>
      </w:pPr>
      <w:r w:rsidRPr="00C5194A">
        <w:rPr>
          <w:rFonts w:ascii="Söhne" w:hAnsi="Söhne"/>
          <w:lang w:val="en-US"/>
        </w:rPr>
        <w:t>b)</w:t>
      </w:r>
      <w:r w:rsidRPr="00C5194A">
        <w:rPr>
          <w:rFonts w:ascii="Söhne" w:hAnsi="Söhne"/>
          <w:lang w:val="en-US"/>
        </w:rPr>
        <w:tab/>
      </w:r>
      <w:r w:rsidR="00CA10FC" w:rsidRPr="00C5194A">
        <w:rPr>
          <w:rFonts w:ascii="Söhne" w:hAnsi="Söhne"/>
          <w:lang w:val="en-US"/>
        </w:rPr>
        <w:t>BVD</w:t>
      </w:r>
    </w:p>
    <w:p w14:paraId="39F96E15" w14:textId="03DECF55" w:rsidR="00CA10FC" w:rsidRPr="00C5194A" w:rsidRDefault="009440A9" w:rsidP="009440A9">
      <w:pPr>
        <w:tabs>
          <w:tab w:val="clear" w:pos="284"/>
          <w:tab w:val="clear" w:pos="993"/>
          <w:tab w:val="clear" w:pos="1418"/>
          <w:tab w:val="num" w:pos="2160"/>
        </w:tabs>
        <w:spacing w:after="240" w:line="240" w:lineRule="auto"/>
        <w:ind w:left="1276" w:hanging="425"/>
        <w:rPr>
          <w:rFonts w:ascii="Söhne" w:hAnsi="Söhne"/>
          <w:lang w:val="en-US"/>
        </w:rPr>
      </w:pPr>
      <w:r w:rsidRPr="00C5194A">
        <w:rPr>
          <w:rFonts w:ascii="Söhne" w:hAnsi="Söhne"/>
          <w:lang w:val="en-US"/>
        </w:rPr>
        <w:t>i)</w:t>
      </w:r>
      <w:r w:rsidRPr="00C5194A">
        <w:rPr>
          <w:rFonts w:ascii="Söhne" w:hAnsi="Söhne"/>
          <w:lang w:val="en-US"/>
        </w:rPr>
        <w:tab/>
      </w:r>
      <w:r w:rsidR="00CA10FC" w:rsidRPr="00C5194A">
        <w:rPr>
          <w:rFonts w:ascii="Söhne" w:hAnsi="Söhne"/>
          <w:lang w:val="en-US"/>
        </w:rPr>
        <w:t>The animals should be subjected to a virus isolation test or a test for virus antigen, with negative results. Only when all the animals in pre-entry isolation have had negative results, may the animals enter the semen collection facilities.</w:t>
      </w:r>
    </w:p>
    <w:p w14:paraId="3100E2E3" w14:textId="1834C2DC" w:rsidR="00CA10FC" w:rsidRPr="00C5194A" w:rsidRDefault="009440A9" w:rsidP="009440A9">
      <w:pPr>
        <w:tabs>
          <w:tab w:val="clear" w:pos="284"/>
          <w:tab w:val="clear" w:pos="993"/>
          <w:tab w:val="clear" w:pos="1418"/>
          <w:tab w:val="num" w:pos="2160"/>
        </w:tabs>
        <w:spacing w:after="240" w:line="240" w:lineRule="auto"/>
        <w:ind w:left="1276" w:hanging="425"/>
        <w:rPr>
          <w:rFonts w:ascii="Söhne" w:hAnsi="Söhne"/>
          <w:lang w:val="en-US"/>
        </w:rPr>
      </w:pPr>
      <w:r w:rsidRPr="00C5194A">
        <w:rPr>
          <w:rFonts w:ascii="Söhne" w:hAnsi="Söhne"/>
          <w:lang w:val="en-US"/>
        </w:rPr>
        <w:t>ii)</w:t>
      </w:r>
      <w:r w:rsidRPr="00C5194A">
        <w:rPr>
          <w:rFonts w:ascii="Söhne" w:hAnsi="Söhne"/>
          <w:lang w:val="en-US"/>
        </w:rPr>
        <w:tab/>
      </w:r>
      <w:r w:rsidR="00CA10FC" w:rsidRPr="00C5194A">
        <w:rPr>
          <w:rFonts w:ascii="Söhne" w:hAnsi="Söhne"/>
          <w:lang w:val="en-US"/>
        </w:rPr>
        <w:t>All animals should be subjected to a serological test to determine the presence or absence of BVD antibodies.</w:t>
      </w:r>
    </w:p>
    <w:p w14:paraId="0A0CEE58" w14:textId="4D5244C7" w:rsidR="00CA10FC" w:rsidRPr="00C5194A" w:rsidRDefault="009440A9" w:rsidP="009440A9">
      <w:pPr>
        <w:tabs>
          <w:tab w:val="clear" w:pos="284"/>
          <w:tab w:val="clear" w:pos="993"/>
          <w:tab w:val="clear" w:pos="1418"/>
          <w:tab w:val="num" w:pos="2160"/>
        </w:tabs>
        <w:spacing w:after="240" w:line="240" w:lineRule="auto"/>
        <w:ind w:left="1276" w:hanging="425"/>
        <w:rPr>
          <w:rFonts w:ascii="Söhne" w:hAnsi="Söhne"/>
          <w:lang w:val="en-US"/>
        </w:rPr>
      </w:pPr>
      <w:r w:rsidRPr="00C5194A">
        <w:rPr>
          <w:rFonts w:ascii="Söhne" w:hAnsi="Söhne"/>
          <w:lang w:val="en-US"/>
        </w:rPr>
        <w:t>iii)</w:t>
      </w:r>
      <w:r w:rsidRPr="00C5194A">
        <w:rPr>
          <w:rFonts w:ascii="Söhne" w:hAnsi="Söhne"/>
          <w:lang w:val="en-US"/>
        </w:rPr>
        <w:tab/>
      </w:r>
      <w:r w:rsidR="00CA10FC" w:rsidRPr="00C5194A">
        <w:rPr>
          <w:rFonts w:ascii="Söhne" w:hAnsi="Söhne"/>
          <w:lang w:val="en-US"/>
        </w:rPr>
        <w:t>Only if no seroconversion occurs in the animals which tested seronegative before entry into the pre-entry isolation facility, may any animal (seronegative or seropositive) be allowed entry into the semen collection facilities.</w:t>
      </w:r>
    </w:p>
    <w:p w14:paraId="2D204B36" w14:textId="7FDD596B" w:rsidR="00CA10FC" w:rsidRPr="00C5194A" w:rsidRDefault="009440A9" w:rsidP="009440A9">
      <w:pPr>
        <w:tabs>
          <w:tab w:val="clear" w:pos="284"/>
          <w:tab w:val="clear" w:pos="993"/>
          <w:tab w:val="clear" w:pos="1418"/>
          <w:tab w:val="num" w:pos="2160"/>
        </w:tabs>
        <w:spacing w:after="240" w:line="240" w:lineRule="auto"/>
        <w:ind w:left="1276" w:hanging="425"/>
        <w:rPr>
          <w:rFonts w:ascii="Söhne" w:hAnsi="Söhne"/>
          <w:lang w:val="en-US"/>
        </w:rPr>
      </w:pPr>
      <w:r w:rsidRPr="00C5194A">
        <w:rPr>
          <w:rFonts w:ascii="Söhne" w:hAnsi="Söhne"/>
          <w:lang w:val="en-US"/>
        </w:rPr>
        <w:t>iv)</w:t>
      </w:r>
      <w:r w:rsidRPr="00C5194A">
        <w:rPr>
          <w:rFonts w:ascii="Söhne" w:hAnsi="Söhne"/>
          <w:lang w:val="en-US"/>
        </w:rPr>
        <w:tab/>
      </w:r>
      <w:r w:rsidR="00CA10FC" w:rsidRPr="00C5194A">
        <w:rPr>
          <w:rFonts w:ascii="Söhne" w:hAnsi="Söhne"/>
          <w:lang w:val="en-US"/>
        </w:rPr>
        <w:t>If seroconversion occurs, all the animals that remain seronegative should be kept in pre-entry isolation until there is no more seroconversion in the group for a period of three</w:t>
      </w:r>
      <w:r w:rsidR="00E26564" w:rsidRPr="00C5194A">
        <w:rPr>
          <w:rFonts w:ascii="Söhne" w:hAnsi="Söhne"/>
          <w:lang w:val="en-US"/>
        </w:rPr>
        <w:t xml:space="preserve"> </w:t>
      </w:r>
      <w:r w:rsidR="00CA10FC" w:rsidRPr="00C5194A">
        <w:rPr>
          <w:rFonts w:ascii="Söhne" w:hAnsi="Söhne"/>
          <w:lang w:val="en-US"/>
        </w:rPr>
        <w:t>weeks. Serologically positive animals may be allowed entry into the semen collection facilities.</w:t>
      </w:r>
    </w:p>
    <w:p w14:paraId="4AF214A8" w14:textId="2E4402CA" w:rsidR="00CA10FC" w:rsidRPr="00C5194A" w:rsidRDefault="009440A9" w:rsidP="009440A9">
      <w:pPr>
        <w:tabs>
          <w:tab w:val="clear" w:pos="284"/>
          <w:tab w:val="clear" w:pos="993"/>
        </w:tabs>
        <w:spacing w:after="240" w:line="240" w:lineRule="auto"/>
        <w:ind w:left="851" w:hanging="425"/>
        <w:rPr>
          <w:rFonts w:ascii="Söhne" w:hAnsi="Söhne"/>
          <w:lang w:val="en-US"/>
        </w:rPr>
      </w:pPr>
      <w:r w:rsidRPr="00C5194A">
        <w:rPr>
          <w:rFonts w:ascii="Söhne" w:hAnsi="Söhne"/>
          <w:lang w:val="en-US"/>
        </w:rPr>
        <w:t>c)</w:t>
      </w:r>
      <w:r w:rsidRPr="00C5194A">
        <w:rPr>
          <w:rFonts w:ascii="Söhne" w:hAnsi="Söhne"/>
          <w:lang w:val="en-US"/>
        </w:rPr>
        <w:tab/>
      </w:r>
      <w:proofErr w:type="spellStart"/>
      <w:r w:rsidR="00CA10FC" w:rsidRPr="00C5194A">
        <w:rPr>
          <w:rFonts w:ascii="Söhne" w:hAnsi="Söhne"/>
          <w:i/>
          <w:iCs/>
          <w:lang w:val="en-US"/>
        </w:rPr>
        <w:t>Campylobacterfetus</w:t>
      </w:r>
      <w:proofErr w:type="spellEnd"/>
      <w:r w:rsidR="00E26564" w:rsidRPr="00C5194A">
        <w:rPr>
          <w:rFonts w:ascii="Söhne" w:hAnsi="Söhne"/>
          <w:lang w:val="en-US"/>
        </w:rPr>
        <w:t xml:space="preserve"> </w:t>
      </w:r>
      <w:r w:rsidR="00CA10FC" w:rsidRPr="00C5194A">
        <w:rPr>
          <w:rFonts w:ascii="Söhne" w:hAnsi="Söhne"/>
          <w:lang w:val="en-US"/>
        </w:rPr>
        <w:t>subsp.</w:t>
      </w:r>
      <w:r w:rsidR="00E26564" w:rsidRPr="00C5194A">
        <w:rPr>
          <w:rFonts w:ascii="Söhne" w:hAnsi="Söhne"/>
          <w:lang w:val="en-US"/>
        </w:rPr>
        <w:t xml:space="preserve"> </w:t>
      </w:r>
      <w:proofErr w:type="spellStart"/>
      <w:r w:rsidR="00CA10FC" w:rsidRPr="00C5194A">
        <w:rPr>
          <w:rFonts w:ascii="Söhne" w:hAnsi="Söhne"/>
          <w:i/>
          <w:iCs/>
          <w:lang w:val="en-US"/>
        </w:rPr>
        <w:t>venerealis</w:t>
      </w:r>
      <w:proofErr w:type="spellEnd"/>
    </w:p>
    <w:p w14:paraId="440F5A28" w14:textId="64B26E7A" w:rsidR="00CA10FC" w:rsidRPr="00C5194A" w:rsidRDefault="009440A9" w:rsidP="009440A9">
      <w:pPr>
        <w:tabs>
          <w:tab w:val="clear" w:pos="284"/>
          <w:tab w:val="clear" w:pos="993"/>
          <w:tab w:val="clear" w:pos="1418"/>
          <w:tab w:val="num" w:pos="2160"/>
        </w:tabs>
        <w:spacing w:after="240" w:line="240" w:lineRule="auto"/>
        <w:ind w:left="1276" w:hanging="425"/>
        <w:rPr>
          <w:rFonts w:ascii="Söhne" w:hAnsi="Söhne"/>
          <w:lang w:val="en-US"/>
        </w:rPr>
      </w:pPr>
      <w:r w:rsidRPr="00C5194A">
        <w:rPr>
          <w:rFonts w:ascii="Söhne" w:hAnsi="Söhne"/>
          <w:lang w:val="en-US"/>
        </w:rPr>
        <w:t>i)</w:t>
      </w:r>
      <w:r w:rsidRPr="00C5194A">
        <w:rPr>
          <w:rFonts w:ascii="Söhne" w:hAnsi="Söhne"/>
          <w:lang w:val="en-US"/>
        </w:rPr>
        <w:tab/>
      </w:r>
      <w:r w:rsidR="00CA10FC" w:rsidRPr="00C5194A">
        <w:rPr>
          <w:rFonts w:ascii="Söhne" w:hAnsi="Söhne"/>
          <w:lang w:val="en-US"/>
        </w:rPr>
        <w:t>Animals less than six</w:t>
      </w:r>
      <w:r w:rsidR="00E26564" w:rsidRPr="00C5194A">
        <w:rPr>
          <w:rFonts w:ascii="Söhne" w:hAnsi="Söhne"/>
          <w:lang w:val="en-US"/>
        </w:rPr>
        <w:t xml:space="preserve"> </w:t>
      </w:r>
      <w:r w:rsidR="00CA10FC" w:rsidRPr="00C5194A">
        <w:rPr>
          <w:rFonts w:ascii="Söhne" w:hAnsi="Söhne"/>
          <w:lang w:val="en-US"/>
        </w:rPr>
        <w:t>months old or kept since that age only in a single sex group prior to pre-entry isolation should be tested once on a preputial specimen, with a negative result.</w:t>
      </w:r>
    </w:p>
    <w:p w14:paraId="1C02844E" w14:textId="72A59B17" w:rsidR="00CA10FC" w:rsidRPr="00C5194A" w:rsidRDefault="009440A9" w:rsidP="009440A9">
      <w:pPr>
        <w:tabs>
          <w:tab w:val="clear" w:pos="284"/>
          <w:tab w:val="clear" w:pos="993"/>
          <w:tab w:val="clear" w:pos="1418"/>
          <w:tab w:val="num" w:pos="2160"/>
        </w:tabs>
        <w:spacing w:after="240" w:line="240" w:lineRule="auto"/>
        <w:ind w:left="1276" w:hanging="425"/>
        <w:rPr>
          <w:rFonts w:ascii="Söhne" w:hAnsi="Söhne"/>
          <w:lang w:val="en-US"/>
        </w:rPr>
      </w:pPr>
      <w:r w:rsidRPr="00C5194A">
        <w:rPr>
          <w:rFonts w:ascii="Söhne" w:hAnsi="Söhne"/>
          <w:lang w:val="en-US"/>
        </w:rPr>
        <w:t>ii)</w:t>
      </w:r>
      <w:r w:rsidRPr="00C5194A">
        <w:rPr>
          <w:rFonts w:ascii="Söhne" w:hAnsi="Söhne"/>
          <w:lang w:val="en-US"/>
        </w:rPr>
        <w:tab/>
      </w:r>
      <w:r w:rsidR="00CA10FC" w:rsidRPr="00C5194A">
        <w:rPr>
          <w:rFonts w:ascii="Söhne" w:hAnsi="Söhne"/>
          <w:lang w:val="en-US"/>
        </w:rPr>
        <w:t>Animals aged six</w:t>
      </w:r>
      <w:r w:rsidR="00E26564" w:rsidRPr="00C5194A">
        <w:rPr>
          <w:rFonts w:ascii="Söhne" w:hAnsi="Söhne"/>
          <w:lang w:val="en-US"/>
        </w:rPr>
        <w:t xml:space="preserve"> </w:t>
      </w:r>
      <w:r w:rsidR="00CA10FC" w:rsidRPr="00C5194A">
        <w:rPr>
          <w:rFonts w:ascii="Söhne" w:hAnsi="Söhne"/>
          <w:lang w:val="en-US"/>
        </w:rPr>
        <w:t>months or older that could have had contact with females prior to pre-entry isolation should be tested three times at weekly intervals on a preputial specimen, with a negative result in each case.</w:t>
      </w:r>
    </w:p>
    <w:p w14:paraId="279A5AA9" w14:textId="3273A41D" w:rsidR="00CA10FC" w:rsidRPr="00C5194A" w:rsidRDefault="009440A9" w:rsidP="009440A9">
      <w:pPr>
        <w:tabs>
          <w:tab w:val="clear" w:pos="284"/>
          <w:tab w:val="clear" w:pos="993"/>
        </w:tabs>
        <w:spacing w:after="240" w:line="240" w:lineRule="auto"/>
        <w:ind w:left="851" w:hanging="425"/>
        <w:rPr>
          <w:rFonts w:ascii="Söhne" w:hAnsi="Söhne"/>
          <w:lang w:val="en-US"/>
        </w:rPr>
      </w:pPr>
      <w:r w:rsidRPr="00C5194A">
        <w:rPr>
          <w:rFonts w:ascii="Söhne" w:hAnsi="Söhne"/>
          <w:lang w:val="en-US"/>
        </w:rPr>
        <w:t>d)</w:t>
      </w:r>
      <w:r w:rsidRPr="00C5194A">
        <w:rPr>
          <w:rFonts w:ascii="Söhne" w:hAnsi="Söhne"/>
          <w:i/>
          <w:iCs/>
          <w:lang w:val="en-US"/>
        </w:rPr>
        <w:tab/>
      </w:r>
      <w:proofErr w:type="spellStart"/>
      <w:r w:rsidR="00CA10FC" w:rsidRPr="00C5194A">
        <w:rPr>
          <w:rFonts w:ascii="Söhne" w:hAnsi="Söhne"/>
          <w:i/>
          <w:iCs/>
          <w:lang w:val="en-US"/>
        </w:rPr>
        <w:t>Tritrichomonas</w:t>
      </w:r>
      <w:proofErr w:type="spellEnd"/>
      <w:r w:rsidR="00CA10FC" w:rsidRPr="00C5194A">
        <w:rPr>
          <w:rFonts w:ascii="Söhne" w:hAnsi="Söhne"/>
          <w:i/>
          <w:iCs/>
          <w:lang w:val="en-US"/>
        </w:rPr>
        <w:t xml:space="preserve"> </w:t>
      </w:r>
      <w:proofErr w:type="spellStart"/>
      <w:r w:rsidR="00CA10FC" w:rsidRPr="00C5194A">
        <w:rPr>
          <w:rFonts w:ascii="Söhne" w:hAnsi="Söhne"/>
          <w:i/>
          <w:iCs/>
          <w:lang w:val="en-US"/>
        </w:rPr>
        <w:t>foetus</w:t>
      </w:r>
      <w:proofErr w:type="spellEnd"/>
    </w:p>
    <w:p w14:paraId="6794D351" w14:textId="4DC81955" w:rsidR="00CA10FC" w:rsidRPr="00C5194A" w:rsidRDefault="009440A9" w:rsidP="009440A9">
      <w:pPr>
        <w:tabs>
          <w:tab w:val="clear" w:pos="284"/>
          <w:tab w:val="clear" w:pos="993"/>
          <w:tab w:val="clear" w:pos="1418"/>
          <w:tab w:val="num" w:pos="2160"/>
        </w:tabs>
        <w:spacing w:after="240" w:line="240" w:lineRule="auto"/>
        <w:ind w:left="1276" w:hanging="425"/>
        <w:rPr>
          <w:rFonts w:ascii="Söhne" w:hAnsi="Söhne"/>
          <w:lang w:val="en-US"/>
        </w:rPr>
      </w:pPr>
      <w:r w:rsidRPr="00C5194A">
        <w:rPr>
          <w:rFonts w:ascii="Söhne" w:hAnsi="Söhne"/>
          <w:lang w:val="en-US"/>
        </w:rPr>
        <w:t>i)</w:t>
      </w:r>
      <w:r w:rsidRPr="00C5194A">
        <w:rPr>
          <w:rFonts w:ascii="Söhne" w:hAnsi="Söhne"/>
          <w:lang w:val="en-US"/>
        </w:rPr>
        <w:tab/>
      </w:r>
      <w:r w:rsidR="00CA10FC" w:rsidRPr="00C5194A">
        <w:rPr>
          <w:rFonts w:ascii="Söhne" w:hAnsi="Söhne"/>
          <w:lang w:val="en-US"/>
        </w:rPr>
        <w:t>Animals less than six</w:t>
      </w:r>
      <w:r w:rsidR="00E26564" w:rsidRPr="00C5194A">
        <w:rPr>
          <w:rFonts w:ascii="Söhne" w:hAnsi="Söhne"/>
          <w:lang w:val="en-US"/>
        </w:rPr>
        <w:t xml:space="preserve"> </w:t>
      </w:r>
      <w:r w:rsidR="00CA10FC" w:rsidRPr="00C5194A">
        <w:rPr>
          <w:rFonts w:ascii="Söhne" w:hAnsi="Söhne"/>
          <w:lang w:val="en-US"/>
        </w:rPr>
        <w:t>months old or kept since that age only in a single sex group prior to pre-entry isolation, should be tested once on a preputial specimen, with a negative result.</w:t>
      </w:r>
    </w:p>
    <w:p w14:paraId="537BC708" w14:textId="35734A8F" w:rsidR="00CA10FC" w:rsidRPr="00C5194A" w:rsidRDefault="009440A9" w:rsidP="009440A9">
      <w:pPr>
        <w:tabs>
          <w:tab w:val="clear" w:pos="284"/>
          <w:tab w:val="clear" w:pos="993"/>
          <w:tab w:val="clear" w:pos="1418"/>
          <w:tab w:val="num" w:pos="2160"/>
        </w:tabs>
        <w:spacing w:after="240" w:line="240" w:lineRule="auto"/>
        <w:ind w:left="1276" w:hanging="425"/>
        <w:rPr>
          <w:rFonts w:ascii="Söhne" w:hAnsi="Söhne"/>
          <w:lang w:val="en-US"/>
        </w:rPr>
      </w:pPr>
      <w:r w:rsidRPr="00C5194A">
        <w:rPr>
          <w:rFonts w:ascii="Söhne" w:hAnsi="Söhne"/>
          <w:lang w:val="en-US"/>
        </w:rPr>
        <w:t>ii)</w:t>
      </w:r>
      <w:r w:rsidRPr="00C5194A">
        <w:rPr>
          <w:rFonts w:ascii="Söhne" w:hAnsi="Söhne"/>
          <w:lang w:val="en-US"/>
        </w:rPr>
        <w:tab/>
      </w:r>
      <w:r w:rsidR="00CA10FC" w:rsidRPr="00C5194A">
        <w:rPr>
          <w:rFonts w:ascii="Söhne" w:hAnsi="Söhne"/>
          <w:lang w:val="en-US"/>
        </w:rPr>
        <w:t>Animals aged six</w:t>
      </w:r>
      <w:r w:rsidR="00E26564" w:rsidRPr="00C5194A">
        <w:rPr>
          <w:rFonts w:ascii="Söhne" w:hAnsi="Söhne"/>
          <w:lang w:val="en-US"/>
        </w:rPr>
        <w:t xml:space="preserve"> </w:t>
      </w:r>
      <w:r w:rsidR="00CA10FC" w:rsidRPr="00C5194A">
        <w:rPr>
          <w:rFonts w:ascii="Söhne" w:hAnsi="Söhne"/>
          <w:lang w:val="en-US"/>
        </w:rPr>
        <w:t>months or older that could have had contact with females prior to pre-entry isolation should be tested three times at weekly intervals on a preputial specimen, with a negative result in each case.</w:t>
      </w:r>
    </w:p>
    <w:p w14:paraId="4E8F5A5E" w14:textId="71289566" w:rsidR="00CA10FC" w:rsidRPr="00C5194A" w:rsidRDefault="009440A9" w:rsidP="009440A9">
      <w:pPr>
        <w:tabs>
          <w:tab w:val="clear" w:pos="284"/>
          <w:tab w:val="clear" w:pos="993"/>
        </w:tabs>
        <w:spacing w:after="240" w:line="240" w:lineRule="auto"/>
        <w:ind w:left="851" w:hanging="425"/>
        <w:rPr>
          <w:rFonts w:ascii="Söhne" w:hAnsi="Söhne"/>
          <w:lang w:val="en-US"/>
        </w:rPr>
      </w:pPr>
      <w:r w:rsidRPr="00C5194A">
        <w:rPr>
          <w:rFonts w:ascii="Söhne" w:hAnsi="Söhne"/>
          <w:lang w:val="en-US"/>
        </w:rPr>
        <w:t>e)</w:t>
      </w:r>
      <w:r w:rsidRPr="00C5194A">
        <w:rPr>
          <w:rFonts w:ascii="Söhne" w:hAnsi="Söhne"/>
          <w:lang w:val="en-US"/>
        </w:rPr>
        <w:tab/>
      </w:r>
      <w:r w:rsidR="00CA10FC" w:rsidRPr="00C5194A">
        <w:rPr>
          <w:rFonts w:ascii="Söhne" w:hAnsi="Söhne"/>
          <w:lang w:val="en-US"/>
        </w:rPr>
        <w:t>IBR/IPV</w:t>
      </w:r>
    </w:p>
    <w:p w14:paraId="6C8AA788" w14:textId="71954D06" w:rsidR="00CA10FC" w:rsidRPr="00C5194A" w:rsidRDefault="00CA10FC" w:rsidP="009440A9">
      <w:pPr>
        <w:tabs>
          <w:tab w:val="clear" w:pos="284"/>
          <w:tab w:val="clear" w:pos="993"/>
          <w:tab w:val="clear" w:pos="1418"/>
        </w:tabs>
        <w:spacing w:after="240" w:line="240" w:lineRule="auto"/>
        <w:ind w:left="851"/>
        <w:rPr>
          <w:rFonts w:ascii="Söhne" w:hAnsi="Söhne"/>
          <w:lang w:val="en-US"/>
        </w:rPr>
      </w:pPr>
      <w:r w:rsidRPr="00C5194A">
        <w:rPr>
          <w:rFonts w:ascii="Söhne" w:hAnsi="Söhne"/>
          <w:lang w:val="en-US"/>
        </w:rPr>
        <w:t>If the</w:t>
      </w:r>
      <w:r w:rsidR="00E26564" w:rsidRPr="00C5194A">
        <w:rPr>
          <w:rFonts w:ascii="Söhne" w:hAnsi="Söhne"/>
          <w:lang w:val="en-US"/>
        </w:rPr>
        <w:t xml:space="preserve"> </w:t>
      </w:r>
      <w:r w:rsidR="007448E0" w:rsidRPr="00C5194A">
        <w:rPr>
          <w:rFonts w:ascii="Söhne" w:hAnsi="Söhne"/>
          <w:i/>
          <w:iCs/>
          <w:strike/>
          <w:lang w:val="en-US"/>
        </w:rPr>
        <w:t xml:space="preserve">artificial insemination </w:t>
      </w:r>
      <w:proofErr w:type="spellStart"/>
      <w:r w:rsidR="007448E0" w:rsidRPr="00C5194A">
        <w:rPr>
          <w:rFonts w:ascii="Söhne" w:hAnsi="Söhne"/>
          <w:i/>
          <w:iCs/>
          <w:strike/>
          <w:lang w:val="en-US"/>
        </w:rPr>
        <w:t>centre</w:t>
      </w:r>
      <w:proofErr w:type="spellEnd"/>
      <w:r w:rsidR="007448E0" w:rsidRPr="00C5194A">
        <w:rPr>
          <w:rFonts w:ascii="Söhne" w:hAnsi="Söhne"/>
          <w:strike/>
          <w:lang w:val="en-US"/>
        </w:rPr>
        <w:t xml:space="preserve"> </w:t>
      </w:r>
      <w:r w:rsidR="007448E0" w:rsidRPr="00C5194A">
        <w:rPr>
          <w:rFonts w:ascii="Söhne" w:hAnsi="Söhne"/>
          <w:i/>
          <w:iCs/>
          <w:u w:val="double"/>
          <w:lang w:val="en-US"/>
        </w:rPr>
        <w:t xml:space="preserve">semen collection </w:t>
      </w:r>
      <w:proofErr w:type="spellStart"/>
      <w:r w:rsidR="007448E0" w:rsidRPr="00C5194A">
        <w:rPr>
          <w:rFonts w:ascii="Söhne" w:hAnsi="Söhne"/>
          <w:i/>
          <w:iCs/>
          <w:u w:val="double"/>
          <w:lang w:val="en-US"/>
        </w:rPr>
        <w:t>centre</w:t>
      </w:r>
      <w:proofErr w:type="spellEnd"/>
      <w:r w:rsidR="007448E0" w:rsidRPr="00C5194A">
        <w:rPr>
          <w:rFonts w:ascii="Söhne" w:hAnsi="Söhne"/>
          <w:i/>
          <w:iCs/>
          <w:u w:val="double"/>
          <w:lang w:val="en-US"/>
        </w:rPr>
        <w:t xml:space="preserve"> </w:t>
      </w:r>
      <w:r w:rsidRPr="00C5194A">
        <w:rPr>
          <w:rFonts w:ascii="Söhne" w:hAnsi="Söhne"/>
          <w:lang w:val="en-US"/>
        </w:rPr>
        <w:t>is to be considered as IBR/IPV free, the animals should be subjected, with negative results, to a diagnostic test for IBR/IPV on a blood sample. If any animal tests positive, the animal should be removed immediately from the pre-entry isolation facility and the other animals of the same group should remain in pre-entry isolation and be retested, with negative results, not less than 21</w:t>
      </w:r>
      <w:r w:rsidR="00E26564" w:rsidRPr="00C5194A">
        <w:rPr>
          <w:rFonts w:ascii="Söhne" w:hAnsi="Söhne"/>
          <w:lang w:val="en-US"/>
        </w:rPr>
        <w:t xml:space="preserve"> </w:t>
      </w:r>
      <w:r w:rsidRPr="00C5194A">
        <w:rPr>
          <w:rFonts w:ascii="Söhne" w:hAnsi="Söhne"/>
          <w:lang w:val="en-US"/>
        </w:rPr>
        <w:t>days after removal of the positive animal.</w:t>
      </w:r>
    </w:p>
    <w:p w14:paraId="1E49EF04" w14:textId="761B2140" w:rsidR="00CA10FC" w:rsidRPr="00C5194A" w:rsidRDefault="009440A9" w:rsidP="009440A9">
      <w:pPr>
        <w:tabs>
          <w:tab w:val="clear" w:pos="284"/>
          <w:tab w:val="clear" w:pos="993"/>
        </w:tabs>
        <w:spacing w:after="240" w:line="240" w:lineRule="auto"/>
        <w:ind w:left="851" w:hanging="425"/>
        <w:rPr>
          <w:rFonts w:ascii="Söhne" w:hAnsi="Söhne"/>
          <w:lang w:val="en-US"/>
        </w:rPr>
      </w:pPr>
      <w:r w:rsidRPr="00C5194A">
        <w:rPr>
          <w:rFonts w:ascii="Söhne" w:hAnsi="Söhne"/>
          <w:lang w:val="en-US"/>
        </w:rPr>
        <w:t>f)</w:t>
      </w:r>
      <w:r w:rsidRPr="00C5194A">
        <w:rPr>
          <w:rFonts w:ascii="Söhne" w:hAnsi="Söhne"/>
          <w:lang w:val="en-US"/>
        </w:rPr>
        <w:tab/>
      </w:r>
      <w:r w:rsidR="00CA10FC" w:rsidRPr="00C5194A">
        <w:rPr>
          <w:rFonts w:ascii="Söhne" w:hAnsi="Söhne"/>
          <w:lang w:val="en-US"/>
        </w:rPr>
        <w:t>Bluetongue</w:t>
      </w:r>
    </w:p>
    <w:p w14:paraId="1563216E" w14:textId="158DD875" w:rsidR="00CA10FC" w:rsidRPr="00C5194A" w:rsidRDefault="00CA10FC" w:rsidP="009440A9">
      <w:pPr>
        <w:tabs>
          <w:tab w:val="clear" w:pos="284"/>
        </w:tabs>
        <w:spacing w:after="240" w:line="240" w:lineRule="auto"/>
        <w:ind w:left="851"/>
        <w:rPr>
          <w:rFonts w:ascii="Söhne" w:hAnsi="Söhne"/>
          <w:lang w:val="en-US"/>
        </w:rPr>
      </w:pPr>
      <w:r w:rsidRPr="00C5194A">
        <w:rPr>
          <w:rFonts w:ascii="Söhne" w:hAnsi="Söhne"/>
          <w:lang w:val="en-US"/>
        </w:rPr>
        <w:t>The animals should comply with the provisions referred to in Articles</w:t>
      </w:r>
      <w:r w:rsidR="00E26564" w:rsidRPr="00C5194A">
        <w:rPr>
          <w:rFonts w:ascii="Söhne" w:hAnsi="Söhne"/>
          <w:lang w:val="en-US"/>
        </w:rPr>
        <w:t xml:space="preserve"> </w:t>
      </w:r>
      <w:r w:rsidRPr="00C5194A">
        <w:rPr>
          <w:rFonts w:ascii="Söhne" w:hAnsi="Söhne"/>
          <w:lang w:val="en-US"/>
        </w:rPr>
        <w:t>8.3.6.,</w:t>
      </w:r>
      <w:r w:rsidR="00E26564" w:rsidRPr="00C5194A">
        <w:rPr>
          <w:rFonts w:ascii="Söhne" w:hAnsi="Söhne"/>
          <w:lang w:val="en-US"/>
        </w:rPr>
        <w:t xml:space="preserve"> </w:t>
      </w:r>
      <w:r w:rsidRPr="00C5194A">
        <w:rPr>
          <w:rFonts w:ascii="Söhne" w:hAnsi="Söhne"/>
          <w:lang w:val="en-US"/>
        </w:rPr>
        <w:t>8.3.7.</w:t>
      </w:r>
      <w:r w:rsidR="00E26564" w:rsidRPr="00C5194A">
        <w:rPr>
          <w:rFonts w:ascii="Söhne" w:hAnsi="Söhne"/>
          <w:lang w:val="en-US"/>
        </w:rPr>
        <w:t xml:space="preserve"> </w:t>
      </w:r>
      <w:r w:rsidRPr="00C5194A">
        <w:rPr>
          <w:rFonts w:ascii="Söhne" w:hAnsi="Söhne"/>
          <w:lang w:val="en-US"/>
        </w:rPr>
        <w:t>or</w:t>
      </w:r>
      <w:r w:rsidR="00E26564" w:rsidRPr="00C5194A">
        <w:rPr>
          <w:rFonts w:ascii="Söhne" w:hAnsi="Söhne"/>
          <w:lang w:val="en-US"/>
        </w:rPr>
        <w:t xml:space="preserve"> </w:t>
      </w:r>
      <w:r w:rsidRPr="00C5194A">
        <w:rPr>
          <w:rFonts w:ascii="Söhne" w:hAnsi="Söhne"/>
          <w:lang w:val="en-US"/>
        </w:rPr>
        <w:t>8.3.8., depending on the bluetongue status of the country or</w:t>
      </w:r>
      <w:r w:rsidR="00E26564" w:rsidRPr="00C5194A">
        <w:rPr>
          <w:rFonts w:ascii="Söhne" w:hAnsi="Söhne"/>
          <w:lang w:val="en-US"/>
        </w:rPr>
        <w:t xml:space="preserve"> </w:t>
      </w:r>
      <w:r w:rsidRPr="00C5194A">
        <w:rPr>
          <w:rFonts w:ascii="Söhne" w:hAnsi="Söhne"/>
          <w:i/>
          <w:iCs/>
          <w:lang w:val="en-US"/>
        </w:rPr>
        <w:t>zone</w:t>
      </w:r>
      <w:r w:rsidR="00E26564" w:rsidRPr="00C5194A">
        <w:rPr>
          <w:rFonts w:ascii="Söhne" w:hAnsi="Söhne"/>
          <w:lang w:val="en-US"/>
        </w:rPr>
        <w:t xml:space="preserve"> </w:t>
      </w:r>
      <w:r w:rsidRPr="00C5194A">
        <w:rPr>
          <w:rFonts w:ascii="Söhne" w:hAnsi="Söhne"/>
          <w:lang w:val="en-US"/>
        </w:rPr>
        <w:t>where the pre-entry isolation facility is located.</w:t>
      </w:r>
    </w:p>
    <w:p w14:paraId="17063C8D" w14:textId="01ED7D17" w:rsidR="00CA10FC" w:rsidRPr="00C5194A" w:rsidRDefault="009440A9" w:rsidP="009440A9">
      <w:pPr>
        <w:tabs>
          <w:tab w:val="clear" w:pos="284"/>
          <w:tab w:val="clear" w:pos="993"/>
          <w:tab w:val="clear" w:pos="1418"/>
          <w:tab w:val="num" w:pos="720"/>
        </w:tabs>
        <w:spacing w:after="240" w:line="240" w:lineRule="auto"/>
        <w:ind w:left="426" w:hanging="426"/>
        <w:rPr>
          <w:rFonts w:ascii="Söhne" w:hAnsi="Söhne"/>
          <w:u w:val="single"/>
          <w:lang w:val="en-US"/>
        </w:rPr>
      </w:pPr>
      <w:r w:rsidRPr="00C5194A">
        <w:rPr>
          <w:rFonts w:ascii="Söhne" w:hAnsi="Söhne"/>
          <w:lang w:val="en-US"/>
        </w:rPr>
        <w:lastRenderedPageBreak/>
        <w:t>3.</w:t>
      </w:r>
      <w:r w:rsidRPr="00C5194A">
        <w:rPr>
          <w:rFonts w:ascii="Söhne" w:hAnsi="Söhne"/>
          <w:lang w:val="en-US"/>
        </w:rPr>
        <w:tab/>
      </w:r>
      <w:r w:rsidR="00CA10FC" w:rsidRPr="00C5194A">
        <w:rPr>
          <w:rFonts w:ascii="Söhne" w:hAnsi="Söhne"/>
          <w:u w:val="single"/>
          <w:lang w:val="en-US"/>
        </w:rPr>
        <w:t xml:space="preserve">Testing </w:t>
      </w:r>
      <w:proofErr w:type="spellStart"/>
      <w:r w:rsidR="00CA10FC" w:rsidRPr="00C5194A">
        <w:rPr>
          <w:rFonts w:ascii="Söhne" w:hAnsi="Söhne"/>
          <w:u w:val="single"/>
          <w:lang w:val="en-US"/>
        </w:rPr>
        <w:t>programme</w:t>
      </w:r>
      <w:proofErr w:type="spellEnd"/>
      <w:r w:rsidR="00CA10FC" w:rsidRPr="00C5194A">
        <w:rPr>
          <w:rFonts w:ascii="Söhne" w:hAnsi="Söhne"/>
          <w:u w:val="single"/>
          <w:lang w:val="en-US"/>
        </w:rPr>
        <w:t xml:space="preserve"> for bulls and teasers resident in the semen collection facilities</w:t>
      </w:r>
    </w:p>
    <w:p w14:paraId="654D9A8D" w14:textId="3E283D96" w:rsidR="00CA10FC" w:rsidRPr="00C5194A" w:rsidRDefault="00CA10FC" w:rsidP="009440A9">
      <w:pPr>
        <w:tabs>
          <w:tab w:val="clear" w:pos="284"/>
        </w:tabs>
        <w:spacing w:after="240" w:line="240" w:lineRule="auto"/>
        <w:ind w:left="426"/>
        <w:rPr>
          <w:rFonts w:ascii="Söhne" w:hAnsi="Söhne"/>
          <w:lang w:val="en-US"/>
        </w:rPr>
      </w:pPr>
      <w:r w:rsidRPr="00C5194A">
        <w:rPr>
          <w:rFonts w:ascii="Söhne" w:hAnsi="Söhne"/>
          <w:lang w:val="en-US"/>
        </w:rPr>
        <w:t>All bulls and teasers resident in the semen collection facilities should be tested at least annually for the following diseases, with negative results, where the country or</w:t>
      </w:r>
      <w:r w:rsidR="00E26564" w:rsidRPr="00C5194A">
        <w:rPr>
          <w:rFonts w:ascii="Söhne" w:hAnsi="Söhne"/>
          <w:lang w:val="en-US"/>
        </w:rPr>
        <w:t xml:space="preserve"> </w:t>
      </w:r>
      <w:r w:rsidRPr="00C5194A">
        <w:rPr>
          <w:rFonts w:ascii="Söhne" w:hAnsi="Söhne"/>
          <w:i/>
          <w:iCs/>
          <w:lang w:val="en-US"/>
        </w:rPr>
        <w:t>zone</w:t>
      </w:r>
      <w:r w:rsidR="00E26564" w:rsidRPr="00C5194A">
        <w:rPr>
          <w:rFonts w:ascii="Söhne" w:hAnsi="Söhne"/>
          <w:lang w:val="en-US"/>
        </w:rPr>
        <w:t xml:space="preserve"> </w:t>
      </w:r>
      <w:r w:rsidRPr="00C5194A">
        <w:rPr>
          <w:rFonts w:ascii="Söhne" w:hAnsi="Söhne"/>
          <w:lang w:val="en-US"/>
        </w:rPr>
        <w:t>where the semen collection facilities are located is not free:</w:t>
      </w:r>
    </w:p>
    <w:p w14:paraId="6D2F0F4D" w14:textId="219772BA" w:rsidR="00CA10FC" w:rsidRPr="00D25126" w:rsidRDefault="009440A9" w:rsidP="009440A9">
      <w:pPr>
        <w:tabs>
          <w:tab w:val="clear" w:pos="284"/>
          <w:tab w:val="clear" w:pos="993"/>
        </w:tabs>
        <w:spacing w:after="240" w:line="240" w:lineRule="auto"/>
        <w:ind w:left="851" w:hanging="425"/>
        <w:rPr>
          <w:rFonts w:ascii="Söhne" w:hAnsi="Söhne"/>
          <w:lang w:val="en-US"/>
        </w:rPr>
      </w:pPr>
      <w:r w:rsidRPr="00D25126">
        <w:rPr>
          <w:rFonts w:ascii="Söhne" w:hAnsi="Söhne"/>
          <w:lang w:val="en-US"/>
        </w:rPr>
        <w:t>a)</w:t>
      </w:r>
      <w:r w:rsidRPr="00D25126">
        <w:rPr>
          <w:rFonts w:ascii="Söhne" w:hAnsi="Söhne"/>
          <w:lang w:val="en-US"/>
        </w:rPr>
        <w:tab/>
      </w:r>
      <w:r w:rsidR="00CA10FC" w:rsidRPr="00D25126">
        <w:rPr>
          <w:rFonts w:ascii="Söhne" w:hAnsi="Söhne"/>
          <w:lang w:val="en-US"/>
        </w:rPr>
        <w:t>Brucellosis</w:t>
      </w:r>
    </w:p>
    <w:p w14:paraId="416AF562" w14:textId="13286D09" w:rsidR="00CA10FC" w:rsidRPr="00D25126" w:rsidRDefault="009440A9" w:rsidP="009440A9">
      <w:pPr>
        <w:tabs>
          <w:tab w:val="clear" w:pos="284"/>
          <w:tab w:val="clear" w:pos="993"/>
        </w:tabs>
        <w:spacing w:after="240" w:line="240" w:lineRule="auto"/>
        <w:ind w:left="851" w:hanging="425"/>
        <w:rPr>
          <w:rFonts w:ascii="Söhne" w:hAnsi="Söhne"/>
          <w:lang w:val="en-US"/>
        </w:rPr>
      </w:pPr>
      <w:r w:rsidRPr="00D25126">
        <w:rPr>
          <w:rFonts w:ascii="Söhne" w:hAnsi="Söhne"/>
          <w:lang w:val="en-US"/>
        </w:rPr>
        <w:t>b)</w:t>
      </w:r>
      <w:r w:rsidRPr="00D25126">
        <w:rPr>
          <w:rFonts w:ascii="Söhne" w:hAnsi="Söhne"/>
          <w:lang w:val="en-US"/>
        </w:rPr>
        <w:tab/>
      </w:r>
      <w:r w:rsidR="00CA10FC" w:rsidRPr="00D25126">
        <w:rPr>
          <w:rFonts w:ascii="Söhne" w:hAnsi="Söhne"/>
          <w:lang w:val="en-US"/>
        </w:rPr>
        <w:t>Bovine tuberculosis</w:t>
      </w:r>
    </w:p>
    <w:p w14:paraId="3F54868B" w14:textId="64FE839D" w:rsidR="00CA10FC" w:rsidRPr="00D25126" w:rsidRDefault="009440A9" w:rsidP="009440A9">
      <w:pPr>
        <w:tabs>
          <w:tab w:val="clear" w:pos="284"/>
          <w:tab w:val="clear" w:pos="993"/>
        </w:tabs>
        <w:spacing w:after="240" w:line="240" w:lineRule="auto"/>
        <w:ind w:left="851" w:hanging="425"/>
        <w:rPr>
          <w:rFonts w:ascii="Söhne" w:hAnsi="Söhne"/>
          <w:lang w:val="en-US"/>
        </w:rPr>
      </w:pPr>
      <w:r w:rsidRPr="00D25126">
        <w:rPr>
          <w:rFonts w:ascii="Söhne" w:hAnsi="Söhne"/>
          <w:lang w:val="en-US"/>
        </w:rPr>
        <w:t>c)</w:t>
      </w:r>
      <w:r w:rsidRPr="00D25126">
        <w:rPr>
          <w:rFonts w:ascii="Söhne" w:hAnsi="Söhne"/>
          <w:lang w:val="en-US"/>
        </w:rPr>
        <w:tab/>
      </w:r>
      <w:r w:rsidR="00CA10FC" w:rsidRPr="00D25126">
        <w:rPr>
          <w:rFonts w:ascii="Söhne" w:hAnsi="Söhne"/>
          <w:lang w:val="en-US"/>
        </w:rPr>
        <w:t>BVD</w:t>
      </w:r>
    </w:p>
    <w:p w14:paraId="28BA6973" w14:textId="77777777" w:rsidR="00CA10FC" w:rsidRPr="00C5194A" w:rsidRDefault="00CA10FC" w:rsidP="009440A9">
      <w:pPr>
        <w:tabs>
          <w:tab w:val="clear" w:pos="284"/>
        </w:tabs>
        <w:spacing w:after="240" w:line="240" w:lineRule="auto"/>
        <w:ind w:left="851"/>
        <w:rPr>
          <w:rFonts w:ascii="Söhne" w:hAnsi="Söhne"/>
          <w:lang w:val="en-US"/>
        </w:rPr>
      </w:pPr>
      <w:r w:rsidRPr="00C5194A">
        <w:rPr>
          <w:rFonts w:ascii="Söhne" w:hAnsi="Söhne"/>
          <w:lang w:val="en-US"/>
        </w:rPr>
        <w:t>Animals negative to previous serological tests should be retested to confirm absence of antibodies.</w:t>
      </w:r>
    </w:p>
    <w:p w14:paraId="126C2A49" w14:textId="77777777" w:rsidR="00CA10FC" w:rsidRPr="00C5194A" w:rsidRDefault="00CA10FC" w:rsidP="009440A9">
      <w:pPr>
        <w:tabs>
          <w:tab w:val="clear" w:pos="284"/>
        </w:tabs>
        <w:spacing w:after="240" w:line="240" w:lineRule="auto"/>
        <w:ind w:left="851"/>
        <w:rPr>
          <w:rFonts w:ascii="Söhne" w:hAnsi="Söhne"/>
          <w:lang w:val="en-US"/>
        </w:rPr>
      </w:pPr>
      <w:r w:rsidRPr="00C5194A">
        <w:rPr>
          <w:rFonts w:ascii="Söhne" w:hAnsi="Söhne"/>
          <w:lang w:val="en-US"/>
        </w:rPr>
        <w:t>Should an animal become serologically positive, every ejaculate of that animal collected since the last negative test should be either discarded or tested for virus with negative results.</w:t>
      </w:r>
    </w:p>
    <w:p w14:paraId="5A9EED43" w14:textId="38B8A9B1" w:rsidR="00CA10FC" w:rsidRPr="00C5194A" w:rsidRDefault="009440A9" w:rsidP="009440A9">
      <w:pPr>
        <w:tabs>
          <w:tab w:val="clear" w:pos="284"/>
          <w:tab w:val="clear" w:pos="993"/>
        </w:tabs>
        <w:spacing w:after="240" w:line="240" w:lineRule="auto"/>
        <w:ind w:left="851" w:hanging="425"/>
        <w:rPr>
          <w:rFonts w:ascii="Söhne" w:hAnsi="Söhne"/>
          <w:lang w:val="en-US"/>
        </w:rPr>
      </w:pPr>
      <w:r w:rsidRPr="00C5194A">
        <w:rPr>
          <w:rFonts w:ascii="Söhne" w:hAnsi="Söhne"/>
          <w:lang w:val="en-US"/>
        </w:rPr>
        <w:t>d)</w:t>
      </w:r>
      <w:r w:rsidRPr="00C5194A">
        <w:rPr>
          <w:rFonts w:ascii="Söhne" w:hAnsi="Söhne"/>
          <w:lang w:val="en-US"/>
        </w:rPr>
        <w:tab/>
      </w:r>
      <w:proofErr w:type="spellStart"/>
      <w:r w:rsidR="00CA10FC" w:rsidRPr="00C5194A">
        <w:rPr>
          <w:rFonts w:ascii="Söhne" w:hAnsi="Söhne"/>
          <w:i/>
          <w:iCs/>
          <w:lang w:val="en-US"/>
        </w:rPr>
        <w:t>Campylobacterfetus</w:t>
      </w:r>
      <w:proofErr w:type="spellEnd"/>
      <w:r w:rsidR="00E26564" w:rsidRPr="00C5194A">
        <w:rPr>
          <w:rFonts w:ascii="Söhne" w:hAnsi="Söhne"/>
          <w:lang w:val="en-US"/>
        </w:rPr>
        <w:t xml:space="preserve"> </w:t>
      </w:r>
      <w:r w:rsidR="00CA10FC" w:rsidRPr="00C5194A">
        <w:rPr>
          <w:rFonts w:ascii="Söhne" w:hAnsi="Söhne"/>
          <w:lang w:val="en-US"/>
        </w:rPr>
        <w:t>subsp.</w:t>
      </w:r>
      <w:r w:rsidR="00E26564" w:rsidRPr="00C5194A">
        <w:rPr>
          <w:rFonts w:ascii="Söhne" w:hAnsi="Söhne"/>
          <w:lang w:val="en-US"/>
        </w:rPr>
        <w:t xml:space="preserve"> </w:t>
      </w:r>
      <w:proofErr w:type="spellStart"/>
      <w:r w:rsidR="00CA10FC" w:rsidRPr="00C5194A">
        <w:rPr>
          <w:rFonts w:ascii="Söhne" w:hAnsi="Söhne"/>
          <w:i/>
          <w:iCs/>
          <w:lang w:val="en-US"/>
        </w:rPr>
        <w:t>venerealis</w:t>
      </w:r>
      <w:proofErr w:type="spellEnd"/>
    </w:p>
    <w:p w14:paraId="1E010CC4" w14:textId="72312B62" w:rsidR="00CA10FC" w:rsidRPr="00C5194A" w:rsidRDefault="009440A9" w:rsidP="009440A9">
      <w:pPr>
        <w:tabs>
          <w:tab w:val="clear" w:pos="284"/>
          <w:tab w:val="clear" w:pos="993"/>
          <w:tab w:val="clear" w:pos="1418"/>
          <w:tab w:val="num" w:pos="2160"/>
        </w:tabs>
        <w:spacing w:after="240" w:line="240" w:lineRule="auto"/>
        <w:ind w:left="1276" w:hanging="425"/>
        <w:rPr>
          <w:rFonts w:ascii="Söhne" w:hAnsi="Söhne"/>
          <w:lang w:val="en-US"/>
        </w:rPr>
      </w:pPr>
      <w:r w:rsidRPr="00C5194A">
        <w:rPr>
          <w:rFonts w:ascii="Söhne" w:hAnsi="Söhne"/>
          <w:lang w:val="en-US"/>
        </w:rPr>
        <w:t>i)</w:t>
      </w:r>
      <w:r w:rsidRPr="00C5194A">
        <w:rPr>
          <w:rFonts w:ascii="Söhne" w:hAnsi="Söhne"/>
          <w:lang w:val="en-US"/>
        </w:rPr>
        <w:tab/>
      </w:r>
      <w:r w:rsidR="00CA10FC" w:rsidRPr="00C5194A">
        <w:rPr>
          <w:rFonts w:ascii="Söhne" w:hAnsi="Söhne"/>
          <w:lang w:val="en-US"/>
        </w:rPr>
        <w:t>A preputial specimen should be tested.</w:t>
      </w:r>
    </w:p>
    <w:p w14:paraId="2953847C" w14:textId="5456CF25" w:rsidR="00CA10FC" w:rsidRPr="00C5194A" w:rsidRDefault="009440A9" w:rsidP="009440A9">
      <w:pPr>
        <w:tabs>
          <w:tab w:val="clear" w:pos="284"/>
          <w:tab w:val="clear" w:pos="993"/>
          <w:tab w:val="clear" w:pos="1418"/>
          <w:tab w:val="num" w:pos="2160"/>
        </w:tabs>
        <w:spacing w:after="240" w:line="240" w:lineRule="auto"/>
        <w:ind w:left="1276" w:hanging="425"/>
        <w:rPr>
          <w:rFonts w:ascii="Söhne" w:hAnsi="Söhne"/>
          <w:lang w:val="en-US"/>
        </w:rPr>
      </w:pPr>
      <w:r w:rsidRPr="00C5194A">
        <w:rPr>
          <w:rFonts w:ascii="Söhne" w:hAnsi="Söhne"/>
          <w:lang w:val="en-US"/>
        </w:rPr>
        <w:t>ii)</w:t>
      </w:r>
      <w:r w:rsidRPr="00C5194A">
        <w:rPr>
          <w:rFonts w:ascii="Söhne" w:hAnsi="Söhne"/>
          <w:lang w:val="en-US"/>
        </w:rPr>
        <w:tab/>
      </w:r>
      <w:r w:rsidR="00CA10FC" w:rsidRPr="00C5194A">
        <w:rPr>
          <w:rFonts w:ascii="Söhne" w:hAnsi="Söhne"/>
          <w:lang w:val="en-US"/>
        </w:rPr>
        <w:t>Only bulls on semen production or having contact with bulls on semen production need to be tested. Bulls returning to collection after a lay-off of more than six</w:t>
      </w:r>
      <w:r w:rsidR="00E26564" w:rsidRPr="00C5194A">
        <w:rPr>
          <w:rFonts w:ascii="Söhne" w:hAnsi="Söhne"/>
          <w:lang w:val="en-US"/>
        </w:rPr>
        <w:t xml:space="preserve"> </w:t>
      </w:r>
      <w:r w:rsidR="00CA10FC" w:rsidRPr="00C5194A">
        <w:rPr>
          <w:rFonts w:ascii="Söhne" w:hAnsi="Söhne"/>
          <w:lang w:val="en-US"/>
        </w:rPr>
        <w:t>months should be tested not more than 30</w:t>
      </w:r>
      <w:r w:rsidR="00E26564" w:rsidRPr="00C5194A">
        <w:rPr>
          <w:rFonts w:ascii="Söhne" w:hAnsi="Söhne"/>
          <w:lang w:val="en-US"/>
        </w:rPr>
        <w:t xml:space="preserve"> </w:t>
      </w:r>
      <w:r w:rsidR="00CA10FC" w:rsidRPr="00C5194A">
        <w:rPr>
          <w:rFonts w:ascii="Söhne" w:hAnsi="Söhne"/>
          <w:lang w:val="en-US"/>
        </w:rPr>
        <w:t>days prior to resuming production.</w:t>
      </w:r>
    </w:p>
    <w:p w14:paraId="040E5541" w14:textId="2ED01603" w:rsidR="00CA10FC" w:rsidRPr="00C5194A" w:rsidRDefault="009440A9" w:rsidP="009440A9">
      <w:pPr>
        <w:tabs>
          <w:tab w:val="clear" w:pos="284"/>
          <w:tab w:val="clear" w:pos="993"/>
        </w:tabs>
        <w:spacing w:after="240" w:line="240" w:lineRule="auto"/>
        <w:ind w:left="851" w:hanging="425"/>
        <w:rPr>
          <w:rFonts w:ascii="Söhne" w:hAnsi="Söhne"/>
          <w:lang w:val="en-US"/>
        </w:rPr>
      </w:pPr>
      <w:r w:rsidRPr="00C5194A">
        <w:rPr>
          <w:rFonts w:ascii="Söhne" w:hAnsi="Söhne"/>
          <w:lang w:val="en-US"/>
        </w:rPr>
        <w:t>e)</w:t>
      </w:r>
      <w:r w:rsidRPr="00C5194A">
        <w:rPr>
          <w:rFonts w:ascii="Söhne" w:hAnsi="Söhne"/>
          <w:lang w:val="en-US"/>
        </w:rPr>
        <w:tab/>
      </w:r>
      <w:r w:rsidR="00CA10FC" w:rsidRPr="00C5194A">
        <w:rPr>
          <w:rFonts w:ascii="Söhne" w:hAnsi="Söhne"/>
          <w:lang w:val="en-US"/>
        </w:rPr>
        <w:t>Bluetongue</w:t>
      </w:r>
    </w:p>
    <w:p w14:paraId="34E947AD" w14:textId="6D5604A6" w:rsidR="00CA10FC" w:rsidRPr="00C5194A" w:rsidRDefault="00CA10FC" w:rsidP="009440A9">
      <w:pPr>
        <w:tabs>
          <w:tab w:val="clear" w:pos="284"/>
          <w:tab w:val="clear" w:pos="993"/>
        </w:tabs>
        <w:spacing w:after="240" w:line="240" w:lineRule="auto"/>
        <w:ind w:left="851"/>
        <w:rPr>
          <w:rFonts w:ascii="Söhne" w:hAnsi="Söhne"/>
          <w:lang w:val="en-US"/>
        </w:rPr>
      </w:pPr>
      <w:r w:rsidRPr="00C5194A">
        <w:rPr>
          <w:rFonts w:ascii="Söhne" w:hAnsi="Söhne"/>
          <w:lang w:val="en-US"/>
        </w:rPr>
        <w:t>The animals should comply with the provisions referred to in Article</w:t>
      </w:r>
      <w:r w:rsidR="00E26564" w:rsidRPr="00C5194A">
        <w:rPr>
          <w:rFonts w:ascii="Söhne" w:hAnsi="Söhne"/>
          <w:lang w:val="en-US"/>
        </w:rPr>
        <w:t xml:space="preserve"> </w:t>
      </w:r>
      <w:r w:rsidRPr="00C5194A">
        <w:rPr>
          <w:rFonts w:ascii="Söhne" w:hAnsi="Söhne"/>
          <w:lang w:val="en-US"/>
        </w:rPr>
        <w:t>8.3.9.</w:t>
      </w:r>
      <w:r w:rsidR="00E26564" w:rsidRPr="00C5194A">
        <w:rPr>
          <w:rFonts w:ascii="Söhne" w:hAnsi="Söhne"/>
          <w:lang w:val="en-US"/>
        </w:rPr>
        <w:t xml:space="preserve"> </w:t>
      </w:r>
      <w:r w:rsidRPr="00C5194A">
        <w:rPr>
          <w:rFonts w:ascii="Söhne" w:hAnsi="Söhne"/>
          <w:lang w:val="en-US"/>
        </w:rPr>
        <w:t>or Article</w:t>
      </w:r>
      <w:r w:rsidR="00E26564" w:rsidRPr="00C5194A">
        <w:rPr>
          <w:rFonts w:ascii="Söhne" w:hAnsi="Söhne"/>
          <w:lang w:val="en-US"/>
        </w:rPr>
        <w:t xml:space="preserve"> </w:t>
      </w:r>
      <w:r w:rsidRPr="00C5194A">
        <w:rPr>
          <w:rFonts w:ascii="Söhne" w:hAnsi="Söhne"/>
          <w:lang w:val="en-US"/>
        </w:rPr>
        <w:t>8.3.10.</w:t>
      </w:r>
    </w:p>
    <w:p w14:paraId="746F8000" w14:textId="3CB94946" w:rsidR="00CA10FC" w:rsidRPr="00C5194A" w:rsidRDefault="009440A9" w:rsidP="009440A9">
      <w:pPr>
        <w:tabs>
          <w:tab w:val="clear" w:pos="284"/>
          <w:tab w:val="clear" w:pos="993"/>
        </w:tabs>
        <w:spacing w:after="240" w:line="240" w:lineRule="auto"/>
        <w:ind w:left="851" w:hanging="425"/>
        <w:rPr>
          <w:rFonts w:ascii="Söhne" w:hAnsi="Söhne"/>
          <w:lang w:val="en-US"/>
        </w:rPr>
      </w:pPr>
      <w:r w:rsidRPr="00C5194A">
        <w:rPr>
          <w:rFonts w:ascii="Söhne" w:hAnsi="Söhne"/>
          <w:lang w:val="en-US"/>
        </w:rPr>
        <w:t>f)</w:t>
      </w:r>
      <w:r w:rsidRPr="00C5194A">
        <w:rPr>
          <w:rFonts w:ascii="Söhne" w:hAnsi="Söhne"/>
          <w:lang w:val="en-US"/>
        </w:rPr>
        <w:tab/>
      </w:r>
      <w:proofErr w:type="spellStart"/>
      <w:r w:rsidR="00CA10FC" w:rsidRPr="00C5194A">
        <w:rPr>
          <w:rFonts w:ascii="Söhne" w:hAnsi="Söhne"/>
          <w:i/>
          <w:iCs/>
          <w:lang w:val="en-US"/>
        </w:rPr>
        <w:t>Tritrichomonas</w:t>
      </w:r>
      <w:proofErr w:type="spellEnd"/>
      <w:r w:rsidR="00CA10FC" w:rsidRPr="00C5194A">
        <w:rPr>
          <w:rFonts w:ascii="Söhne" w:hAnsi="Söhne"/>
          <w:i/>
          <w:iCs/>
          <w:lang w:val="en-US"/>
        </w:rPr>
        <w:t xml:space="preserve"> </w:t>
      </w:r>
      <w:proofErr w:type="spellStart"/>
      <w:r w:rsidR="00CA10FC" w:rsidRPr="00C5194A">
        <w:rPr>
          <w:rFonts w:ascii="Söhne" w:hAnsi="Söhne"/>
          <w:i/>
          <w:iCs/>
          <w:lang w:val="en-US"/>
        </w:rPr>
        <w:t>foetus</w:t>
      </w:r>
      <w:proofErr w:type="spellEnd"/>
    </w:p>
    <w:p w14:paraId="748E7D21" w14:textId="7CEF44F9" w:rsidR="00CA10FC" w:rsidRPr="00C5194A" w:rsidRDefault="009440A9" w:rsidP="009440A9">
      <w:pPr>
        <w:tabs>
          <w:tab w:val="clear" w:pos="284"/>
          <w:tab w:val="clear" w:pos="993"/>
          <w:tab w:val="clear" w:pos="1418"/>
          <w:tab w:val="num" w:pos="2160"/>
        </w:tabs>
        <w:spacing w:after="240" w:line="240" w:lineRule="auto"/>
        <w:ind w:left="1276" w:hanging="425"/>
        <w:rPr>
          <w:rFonts w:ascii="Söhne" w:hAnsi="Söhne"/>
          <w:lang w:val="en-US"/>
        </w:rPr>
      </w:pPr>
      <w:r w:rsidRPr="00C5194A">
        <w:rPr>
          <w:rFonts w:ascii="Söhne" w:hAnsi="Söhne"/>
          <w:lang w:val="en-US"/>
        </w:rPr>
        <w:t>i)</w:t>
      </w:r>
      <w:r w:rsidRPr="00C5194A">
        <w:rPr>
          <w:rFonts w:ascii="Söhne" w:hAnsi="Söhne"/>
          <w:lang w:val="en-US"/>
        </w:rPr>
        <w:tab/>
      </w:r>
      <w:r w:rsidR="00CA10FC" w:rsidRPr="00C5194A">
        <w:rPr>
          <w:rFonts w:ascii="Söhne" w:hAnsi="Söhne"/>
          <w:lang w:val="en-US"/>
        </w:rPr>
        <w:t>A preputial specimen should be cultured.</w:t>
      </w:r>
    </w:p>
    <w:p w14:paraId="19634204" w14:textId="4883421D" w:rsidR="00CA10FC" w:rsidRPr="00C5194A" w:rsidRDefault="009440A9" w:rsidP="009440A9">
      <w:pPr>
        <w:tabs>
          <w:tab w:val="clear" w:pos="284"/>
          <w:tab w:val="clear" w:pos="993"/>
          <w:tab w:val="clear" w:pos="1418"/>
          <w:tab w:val="num" w:pos="2160"/>
        </w:tabs>
        <w:spacing w:after="240" w:line="240" w:lineRule="auto"/>
        <w:ind w:left="1276" w:hanging="425"/>
        <w:rPr>
          <w:rFonts w:ascii="Söhne" w:hAnsi="Söhne"/>
          <w:lang w:val="en-US"/>
        </w:rPr>
      </w:pPr>
      <w:r w:rsidRPr="00C5194A">
        <w:rPr>
          <w:rFonts w:ascii="Söhne" w:hAnsi="Söhne"/>
          <w:lang w:val="en-US"/>
        </w:rPr>
        <w:t>ii)</w:t>
      </w:r>
      <w:r w:rsidRPr="00C5194A">
        <w:rPr>
          <w:rFonts w:ascii="Söhne" w:hAnsi="Söhne"/>
          <w:lang w:val="en-US"/>
        </w:rPr>
        <w:tab/>
      </w:r>
      <w:r w:rsidR="00CA10FC" w:rsidRPr="00C5194A">
        <w:rPr>
          <w:rFonts w:ascii="Söhne" w:hAnsi="Söhne"/>
          <w:lang w:val="en-US"/>
        </w:rPr>
        <w:t>Only bulls on semen production or having contact with bulls on semen production need to be tested. Bulls returning to collection after a lay-off of more than six</w:t>
      </w:r>
      <w:r w:rsidR="00E26564" w:rsidRPr="00C5194A">
        <w:rPr>
          <w:rFonts w:ascii="Söhne" w:hAnsi="Söhne"/>
          <w:lang w:val="en-US"/>
        </w:rPr>
        <w:t xml:space="preserve"> </w:t>
      </w:r>
      <w:r w:rsidR="00CA10FC" w:rsidRPr="00C5194A">
        <w:rPr>
          <w:rFonts w:ascii="Söhne" w:hAnsi="Söhne"/>
          <w:lang w:val="en-US"/>
        </w:rPr>
        <w:t>months should be tested not more than 30</w:t>
      </w:r>
      <w:r w:rsidR="00E26564" w:rsidRPr="00C5194A">
        <w:rPr>
          <w:rFonts w:ascii="Söhne" w:hAnsi="Söhne"/>
          <w:lang w:val="en-US"/>
        </w:rPr>
        <w:t xml:space="preserve"> </w:t>
      </w:r>
      <w:r w:rsidR="00CA10FC" w:rsidRPr="00C5194A">
        <w:rPr>
          <w:rFonts w:ascii="Söhne" w:hAnsi="Söhne"/>
          <w:lang w:val="en-US"/>
        </w:rPr>
        <w:t>days prior to resuming production.</w:t>
      </w:r>
    </w:p>
    <w:p w14:paraId="0FE86401" w14:textId="1CE43261" w:rsidR="00CA10FC" w:rsidRPr="00C5194A" w:rsidRDefault="009440A9" w:rsidP="009440A9">
      <w:pPr>
        <w:tabs>
          <w:tab w:val="clear" w:pos="284"/>
          <w:tab w:val="clear" w:pos="993"/>
        </w:tabs>
        <w:spacing w:after="240" w:line="240" w:lineRule="auto"/>
        <w:ind w:left="851" w:hanging="425"/>
        <w:rPr>
          <w:rFonts w:ascii="Söhne" w:hAnsi="Söhne"/>
          <w:lang w:val="en-US"/>
        </w:rPr>
      </w:pPr>
      <w:r w:rsidRPr="00C5194A">
        <w:rPr>
          <w:rFonts w:ascii="Söhne" w:hAnsi="Söhne"/>
          <w:lang w:val="en-US"/>
        </w:rPr>
        <w:t>g)</w:t>
      </w:r>
      <w:r w:rsidRPr="00C5194A">
        <w:rPr>
          <w:rFonts w:ascii="Söhne" w:hAnsi="Söhne"/>
          <w:lang w:val="en-US"/>
        </w:rPr>
        <w:tab/>
      </w:r>
      <w:r w:rsidR="00CA10FC" w:rsidRPr="00C5194A">
        <w:rPr>
          <w:rFonts w:ascii="Söhne" w:hAnsi="Söhne"/>
          <w:lang w:val="en-US"/>
        </w:rPr>
        <w:t>IBR/IPV</w:t>
      </w:r>
    </w:p>
    <w:p w14:paraId="615137F4" w14:textId="57CF21D5" w:rsidR="00CA10FC" w:rsidRPr="00C5194A" w:rsidRDefault="00CA10FC" w:rsidP="009440A9">
      <w:pPr>
        <w:tabs>
          <w:tab w:val="clear" w:pos="284"/>
        </w:tabs>
        <w:spacing w:after="240" w:line="240" w:lineRule="auto"/>
        <w:ind w:left="851"/>
        <w:rPr>
          <w:rFonts w:ascii="Söhne" w:hAnsi="Söhne"/>
          <w:lang w:val="en-US"/>
        </w:rPr>
      </w:pPr>
      <w:r w:rsidRPr="00C5194A">
        <w:rPr>
          <w:rFonts w:ascii="Söhne" w:hAnsi="Söhne"/>
          <w:lang w:val="en-US"/>
        </w:rPr>
        <w:t>If the</w:t>
      </w:r>
      <w:r w:rsidR="00E26564" w:rsidRPr="00C5194A">
        <w:rPr>
          <w:rFonts w:ascii="Söhne" w:hAnsi="Söhne"/>
          <w:lang w:val="en-US"/>
        </w:rPr>
        <w:t xml:space="preserve"> </w:t>
      </w:r>
      <w:r w:rsidR="007448E0" w:rsidRPr="00C5194A">
        <w:rPr>
          <w:rFonts w:ascii="Söhne" w:hAnsi="Söhne"/>
          <w:i/>
          <w:iCs/>
          <w:strike/>
          <w:lang w:val="en-US"/>
        </w:rPr>
        <w:t xml:space="preserve">artificial insemination </w:t>
      </w:r>
      <w:proofErr w:type="spellStart"/>
      <w:r w:rsidR="007448E0" w:rsidRPr="00C5194A">
        <w:rPr>
          <w:rFonts w:ascii="Söhne" w:hAnsi="Söhne"/>
          <w:i/>
          <w:iCs/>
          <w:strike/>
          <w:lang w:val="en-US"/>
        </w:rPr>
        <w:t>centre</w:t>
      </w:r>
      <w:proofErr w:type="spellEnd"/>
      <w:r w:rsidR="007448E0" w:rsidRPr="00C5194A">
        <w:rPr>
          <w:rFonts w:ascii="Söhne" w:hAnsi="Söhne"/>
          <w:strike/>
          <w:lang w:val="en-US"/>
        </w:rPr>
        <w:t xml:space="preserve"> </w:t>
      </w:r>
      <w:r w:rsidR="007448E0" w:rsidRPr="00C5194A">
        <w:rPr>
          <w:rFonts w:ascii="Söhne" w:hAnsi="Söhne"/>
          <w:i/>
          <w:iCs/>
          <w:u w:val="double"/>
          <w:lang w:val="en-US"/>
        </w:rPr>
        <w:t xml:space="preserve">semen collection </w:t>
      </w:r>
      <w:proofErr w:type="spellStart"/>
      <w:r w:rsidR="007448E0" w:rsidRPr="00C5194A">
        <w:rPr>
          <w:rFonts w:ascii="Söhne" w:hAnsi="Söhne"/>
          <w:i/>
          <w:iCs/>
          <w:u w:val="double"/>
          <w:lang w:val="en-US"/>
        </w:rPr>
        <w:t>centre</w:t>
      </w:r>
      <w:proofErr w:type="spellEnd"/>
      <w:r w:rsidR="007448E0" w:rsidRPr="00C5194A">
        <w:rPr>
          <w:rFonts w:ascii="Söhne" w:hAnsi="Söhne"/>
          <w:i/>
          <w:iCs/>
          <w:u w:val="double"/>
          <w:lang w:val="en-US"/>
        </w:rPr>
        <w:t xml:space="preserve"> </w:t>
      </w:r>
      <w:r w:rsidRPr="00C5194A">
        <w:rPr>
          <w:rFonts w:ascii="Söhne" w:hAnsi="Söhne"/>
          <w:lang w:val="en-US"/>
        </w:rPr>
        <w:t>is to be considered as IBR/IPV free, the animals should comply with the provisions in point</w:t>
      </w:r>
      <w:r w:rsidR="00E26564" w:rsidRPr="00C5194A">
        <w:rPr>
          <w:rFonts w:ascii="Söhne" w:hAnsi="Söhne"/>
          <w:lang w:val="en-US"/>
        </w:rPr>
        <w:t xml:space="preserve"> </w:t>
      </w:r>
      <w:r w:rsidRPr="00C5194A">
        <w:rPr>
          <w:rFonts w:ascii="Söhne" w:hAnsi="Söhne"/>
          <w:lang w:val="en-US"/>
        </w:rPr>
        <w:t>2(c) of Article</w:t>
      </w:r>
      <w:r w:rsidR="00E26564" w:rsidRPr="00C5194A">
        <w:rPr>
          <w:rFonts w:ascii="Söhne" w:hAnsi="Söhne"/>
          <w:lang w:val="en-US"/>
        </w:rPr>
        <w:t xml:space="preserve"> </w:t>
      </w:r>
      <w:r w:rsidRPr="00C5194A">
        <w:rPr>
          <w:rFonts w:ascii="Söhne" w:hAnsi="Söhne"/>
          <w:lang w:val="en-US"/>
        </w:rPr>
        <w:t>11.8.3.</w:t>
      </w:r>
    </w:p>
    <w:p w14:paraId="03DC7153" w14:textId="2834BE54" w:rsidR="00CA10FC" w:rsidRPr="00C5194A" w:rsidRDefault="009440A9" w:rsidP="009440A9">
      <w:pPr>
        <w:tabs>
          <w:tab w:val="clear" w:pos="284"/>
          <w:tab w:val="clear" w:pos="993"/>
          <w:tab w:val="clear" w:pos="1418"/>
          <w:tab w:val="num" w:pos="720"/>
        </w:tabs>
        <w:spacing w:after="240" w:line="240" w:lineRule="auto"/>
        <w:ind w:left="426" w:hanging="426"/>
        <w:rPr>
          <w:rFonts w:ascii="Söhne" w:hAnsi="Söhne"/>
          <w:u w:val="single"/>
          <w:lang w:val="en-US"/>
        </w:rPr>
      </w:pPr>
      <w:r w:rsidRPr="00C5194A">
        <w:rPr>
          <w:rFonts w:ascii="Söhne" w:hAnsi="Söhne"/>
          <w:lang w:val="en-US"/>
        </w:rPr>
        <w:t>4.</w:t>
      </w:r>
      <w:r w:rsidRPr="00C5194A">
        <w:rPr>
          <w:rFonts w:ascii="Söhne" w:hAnsi="Söhne"/>
          <w:lang w:val="en-US"/>
        </w:rPr>
        <w:tab/>
      </w:r>
      <w:r w:rsidR="00CA10FC" w:rsidRPr="00C5194A">
        <w:rPr>
          <w:rFonts w:ascii="Söhne" w:hAnsi="Söhne"/>
          <w:u w:val="single"/>
          <w:lang w:val="en-US"/>
        </w:rPr>
        <w:t>Testing for BVD prior to the initial dispatch of semen from each serologically positive bull</w:t>
      </w:r>
    </w:p>
    <w:p w14:paraId="3AF41CEC" w14:textId="77777777" w:rsidR="00CA10FC" w:rsidRPr="00C5194A" w:rsidRDefault="00CA10FC" w:rsidP="009440A9">
      <w:pPr>
        <w:tabs>
          <w:tab w:val="clear" w:pos="284"/>
        </w:tabs>
        <w:spacing w:after="240" w:line="240" w:lineRule="auto"/>
        <w:ind w:left="426"/>
        <w:rPr>
          <w:rFonts w:ascii="Söhne" w:hAnsi="Söhne"/>
          <w:lang w:val="en-US"/>
        </w:rPr>
      </w:pPr>
      <w:r w:rsidRPr="00C5194A">
        <w:rPr>
          <w:rFonts w:ascii="Söhne" w:hAnsi="Söhne"/>
          <w:lang w:val="en-US"/>
        </w:rPr>
        <w:t xml:space="preserve">Prior to the initial dispatch of semen from BVD serologically positive bulls, a semen sample from each animal should be subjected to a virus isolation or virus antigen test for BVD. In the event of a positive result, the bull should be removed from the </w:t>
      </w:r>
      <w:proofErr w:type="spellStart"/>
      <w:r w:rsidRPr="00C5194A">
        <w:rPr>
          <w:rFonts w:ascii="Söhne" w:hAnsi="Söhne"/>
          <w:lang w:val="en-US"/>
        </w:rPr>
        <w:t>centre</w:t>
      </w:r>
      <w:proofErr w:type="spellEnd"/>
      <w:r w:rsidRPr="00C5194A">
        <w:rPr>
          <w:rFonts w:ascii="Söhne" w:hAnsi="Söhne"/>
          <w:lang w:val="en-US"/>
        </w:rPr>
        <w:t xml:space="preserve"> and </w:t>
      </w:r>
      <w:proofErr w:type="gramStart"/>
      <w:r w:rsidRPr="00C5194A">
        <w:rPr>
          <w:rFonts w:ascii="Söhne" w:hAnsi="Söhne"/>
          <w:lang w:val="en-US"/>
        </w:rPr>
        <w:t>all of</w:t>
      </w:r>
      <w:proofErr w:type="gramEnd"/>
      <w:r w:rsidRPr="00C5194A">
        <w:rPr>
          <w:rFonts w:ascii="Söhne" w:hAnsi="Söhne"/>
          <w:lang w:val="en-US"/>
        </w:rPr>
        <w:t xml:space="preserve"> its semen destroyed.</w:t>
      </w:r>
    </w:p>
    <w:p w14:paraId="4206642C" w14:textId="1E2C42BB" w:rsidR="00CA10FC" w:rsidRPr="00C5194A" w:rsidRDefault="009440A9" w:rsidP="009440A9">
      <w:pPr>
        <w:tabs>
          <w:tab w:val="clear" w:pos="284"/>
          <w:tab w:val="clear" w:pos="993"/>
          <w:tab w:val="clear" w:pos="1418"/>
          <w:tab w:val="num" w:pos="720"/>
        </w:tabs>
        <w:spacing w:after="240" w:line="240" w:lineRule="auto"/>
        <w:ind w:left="426" w:hanging="426"/>
        <w:rPr>
          <w:rFonts w:ascii="Söhne" w:hAnsi="Söhne"/>
          <w:u w:val="single"/>
          <w:lang w:val="en-US"/>
        </w:rPr>
      </w:pPr>
      <w:r w:rsidRPr="00C5194A">
        <w:rPr>
          <w:rFonts w:ascii="Söhne" w:hAnsi="Söhne"/>
          <w:lang w:val="en-US"/>
        </w:rPr>
        <w:t>5.</w:t>
      </w:r>
      <w:r w:rsidRPr="00C5194A">
        <w:rPr>
          <w:rFonts w:ascii="Söhne" w:hAnsi="Söhne"/>
          <w:lang w:val="en-US"/>
        </w:rPr>
        <w:tab/>
      </w:r>
      <w:r w:rsidR="00CA10FC" w:rsidRPr="00C5194A">
        <w:rPr>
          <w:rFonts w:ascii="Söhne" w:hAnsi="Söhne"/>
          <w:u w:val="single"/>
          <w:lang w:val="en-US"/>
        </w:rPr>
        <w:t xml:space="preserve">Testing of frozen semen for IBR/IPV in </w:t>
      </w:r>
      <w:r w:rsidR="00CA10FC" w:rsidRPr="00C5194A">
        <w:rPr>
          <w:rFonts w:ascii="Söhne" w:hAnsi="Söhne"/>
          <w:strike/>
          <w:u w:val="single"/>
          <w:lang w:val="en-US"/>
        </w:rPr>
        <w:t xml:space="preserve">artificial insemination </w:t>
      </w:r>
      <w:proofErr w:type="spellStart"/>
      <w:r w:rsidR="00CA10FC" w:rsidRPr="00C5194A">
        <w:rPr>
          <w:rFonts w:ascii="Söhne" w:hAnsi="Söhne"/>
          <w:strike/>
          <w:u w:val="single"/>
          <w:lang w:val="en-US"/>
        </w:rPr>
        <w:t>centres</w:t>
      </w:r>
      <w:proofErr w:type="spellEnd"/>
      <w:r w:rsidR="00CA10FC" w:rsidRPr="00C5194A">
        <w:rPr>
          <w:rFonts w:ascii="Söhne" w:hAnsi="Söhne"/>
          <w:strike/>
          <w:u w:val="single"/>
          <w:lang w:val="en-US"/>
        </w:rPr>
        <w:t xml:space="preserve"> </w:t>
      </w:r>
      <w:r w:rsidR="00523BE1" w:rsidRPr="00C5194A">
        <w:rPr>
          <w:rFonts w:ascii="Söhne" w:hAnsi="Söhne"/>
          <w:u w:val="double"/>
          <w:lang w:val="en-US"/>
        </w:rPr>
        <w:t xml:space="preserve">semen collection </w:t>
      </w:r>
      <w:proofErr w:type="spellStart"/>
      <w:r w:rsidR="00523BE1" w:rsidRPr="00C5194A">
        <w:rPr>
          <w:rFonts w:ascii="Söhne" w:hAnsi="Söhne"/>
          <w:u w:val="double"/>
          <w:lang w:val="en-US"/>
        </w:rPr>
        <w:t>centre</w:t>
      </w:r>
      <w:r w:rsidR="00C5194A" w:rsidRPr="00C5194A">
        <w:rPr>
          <w:rFonts w:ascii="Söhne" w:hAnsi="Söhne"/>
          <w:u w:val="double"/>
          <w:lang w:val="en-US"/>
        </w:rPr>
        <w:t>s</w:t>
      </w:r>
      <w:proofErr w:type="spellEnd"/>
      <w:r w:rsidR="00C5194A" w:rsidRPr="00C5194A">
        <w:rPr>
          <w:rFonts w:ascii="Söhne" w:hAnsi="Söhne"/>
          <w:u w:val="double"/>
          <w:lang w:val="en-US"/>
        </w:rPr>
        <w:t xml:space="preserve"> </w:t>
      </w:r>
      <w:r w:rsidR="00CA10FC" w:rsidRPr="00C5194A">
        <w:rPr>
          <w:rFonts w:ascii="Söhne" w:hAnsi="Söhne"/>
          <w:u w:val="single"/>
          <w:lang w:val="en-US"/>
        </w:rPr>
        <w:t>not considered as IBR/IPV free</w:t>
      </w:r>
    </w:p>
    <w:p w14:paraId="0A3DCF0B" w14:textId="03F8E032" w:rsidR="00CA10FC" w:rsidRPr="00C5194A" w:rsidRDefault="00CA10FC" w:rsidP="009440A9">
      <w:pPr>
        <w:tabs>
          <w:tab w:val="clear" w:pos="284"/>
        </w:tabs>
        <w:spacing w:after="240" w:line="240" w:lineRule="auto"/>
        <w:ind w:left="426"/>
        <w:rPr>
          <w:rFonts w:ascii="Söhne" w:hAnsi="Söhne"/>
          <w:lang w:val="en-US"/>
        </w:rPr>
      </w:pPr>
      <w:r w:rsidRPr="00C5194A">
        <w:rPr>
          <w:rFonts w:ascii="Söhne" w:hAnsi="Söhne"/>
          <w:lang w:val="en-US"/>
        </w:rPr>
        <w:t>Each aliquot of frozen semen should be tested as per Article</w:t>
      </w:r>
      <w:r w:rsidR="00E26564" w:rsidRPr="00C5194A">
        <w:rPr>
          <w:rFonts w:ascii="Söhne" w:hAnsi="Söhne"/>
          <w:lang w:val="en-US"/>
        </w:rPr>
        <w:t xml:space="preserve"> </w:t>
      </w:r>
      <w:r w:rsidRPr="00C5194A">
        <w:rPr>
          <w:rFonts w:ascii="Söhne" w:hAnsi="Söhne"/>
          <w:lang w:val="en-US"/>
        </w:rPr>
        <w:t>11.8.7.</w:t>
      </w:r>
    </w:p>
    <w:p w14:paraId="2EA38718" w14:textId="77777777" w:rsidR="00CA10FC" w:rsidRPr="00A44509" w:rsidRDefault="00CA10FC" w:rsidP="009440A9">
      <w:pPr>
        <w:spacing w:after="240" w:line="240" w:lineRule="auto"/>
        <w:jc w:val="center"/>
        <w:rPr>
          <w:rFonts w:ascii="Söhne Halbfett" w:hAnsi="Söhne Halbfett"/>
          <w:lang w:val="en-US"/>
        </w:rPr>
      </w:pPr>
      <w:bookmarkStart w:id="2" w:name="article_coll_semen.3."/>
      <w:bookmarkEnd w:id="2"/>
      <w:r w:rsidRPr="00A44509">
        <w:rPr>
          <w:rFonts w:ascii="Söhne Halbfett" w:hAnsi="Söhne Halbfett"/>
          <w:lang w:val="en-US"/>
        </w:rPr>
        <w:t>Article 4.7.3.</w:t>
      </w:r>
    </w:p>
    <w:p w14:paraId="72823DBB" w14:textId="77777777" w:rsidR="00CA10FC" w:rsidRPr="00A44509" w:rsidRDefault="00CA10FC" w:rsidP="009440A9">
      <w:pPr>
        <w:spacing w:after="240" w:line="240" w:lineRule="auto"/>
        <w:rPr>
          <w:rFonts w:ascii="Söhne Halbfett" w:hAnsi="Söhne Halbfett"/>
          <w:lang w:val="en-US"/>
        </w:rPr>
      </w:pPr>
      <w:r w:rsidRPr="00A44509">
        <w:rPr>
          <w:rFonts w:ascii="Söhne Halbfett" w:hAnsi="Söhne Halbfett"/>
          <w:lang w:val="en-US"/>
        </w:rPr>
        <w:t>Conditions applicable to testing of rams/bucks and teaser animals</w:t>
      </w:r>
    </w:p>
    <w:p w14:paraId="09871A03" w14:textId="11336FAE" w:rsidR="00CA10FC" w:rsidRPr="00C5194A" w:rsidRDefault="00CA10FC" w:rsidP="009440A9">
      <w:pPr>
        <w:spacing w:after="240" w:line="240" w:lineRule="auto"/>
        <w:rPr>
          <w:rFonts w:ascii="Söhne" w:hAnsi="Söhne"/>
          <w:lang w:val="en-US"/>
        </w:rPr>
      </w:pPr>
      <w:r w:rsidRPr="00C5194A">
        <w:rPr>
          <w:rFonts w:ascii="Söhne" w:hAnsi="Söhne"/>
          <w:lang w:val="en-US"/>
        </w:rPr>
        <w:t xml:space="preserve">Rams/bucks and teaser animals should only enter </w:t>
      </w:r>
      <w:r w:rsidRPr="00366FFE">
        <w:rPr>
          <w:rFonts w:ascii="Söhne" w:hAnsi="Söhne"/>
          <w:strike/>
          <w:lang w:val="en-US"/>
        </w:rPr>
        <w:t>an</w:t>
      </w:r>
      <w:r w:rsidR="00E26564" w:rsidRPr="00366FFE">
        <w:rPr>
          <w:rFonts w:ascii="Söhne" w:hAnsi="Söhne"/>
          <w:strike/>
          <w:lang w:val="en-US"/>
        </w:rPr>
        <w:t xml:space="preserve"> </w:t>
      </w:r>
      <w:r w:rsidRPr="00366FFE">
        <w:rPr>
          <w:rFonts w:ascii="Söhne" w:hAnsi="Söhne"/>
          <w:i/>
          <w:iCs/>
          <w:strike/>
          <w:lang w:val="en-US"/>
        </w:rPr>
        <w:t xml:space="preserve">artificial insemination </w:t>
      </w:r>
      <w:proofErr w:type="spellStart"/>
      <w:r w:rsidRPr="00366FFE">
        <w:rPr>
          <w:rFonts w:ascii="Söhne" w:hAnsi="Söhne"/>
          <w:i/>
          <w:iCs/>
          <w:strike/>
          <w:lang w:val="en-US"/>
        </w:rPr>
        <w:t>centre</w:t>
      </w:r>
      <w:proofErr w:type="spellEnd"/>
      <w:r w:rsidR="00E26564" w:rsidRPr="00366FFE">
        <w:rPr>
          <w:rFonts w:ascii="Söhne" w:hAnsi="Söhne"/>
          <w:strike/>
          <w:lang w:val="en-US"/>
        </w:rPr>
        <w:t xml:space="preserve"> </w:t>
      </w:r>
      <w:r w:rsidR="00DF3717" w:rsidRPr="00366FFE">
        <w:rPr>
          <w:rFonts w:ascii="Söhne" w:hAnsi="Söhne"/>
          <w:u w:val="double"/>
          <w:lang w:val="en-US"/>
        </w:rPr>
        <w:t>a</w:t>
      </w:r>
      <w:r w:rsidR="00DF3717" w:rsidRPr="00366FFE">
        <w:rPr>
          <w:rFonts w:ascii="Söhne" w:hAnsi="Söhne"/>
          <w:i/>
          <w:iCs/>
          <w:u w:val="double"/>
          <w:lang w:val="en-US"/>
        </w:rPr>
        <w:t xml:space="preserve"> semen collection </w:t>
      </w:r>
      <w:proofErr w:type="spellStart"/>
      <w:r w:rsidR="00DF3717" w:rsidRPr="00366FFE">
        <w:rPr>
          <w:rFonts w:ascii="Söhne" w:hAnsi="Söhne"/>
          <w:i/>
          <w:iCs/>
          <w:u w:val="double"/>
          <w:lang w:val="en-US"/>
        </w:rPr>
        <w:t>centre</w:t>
      </w:r>
      <w:proofErr w:type="spellEnd"/>
      <w:r w:rsidR="00DF3717" w:rsidRPr="00366FFE">
        <w:rPr>
          <w:rFonts w:ascii="Söhne" w:hAnsi="Söhne"/>
          <w:u w:val="double"/>
          <w:lang w:val="en-US"/>
        </w:rPr>
        <w:t xml:space="preserve"> </w:t>
      </w:r>
      <w:r w:rsidRPr="00C5194A">
        <w:rPr>
          <w:rFonts w:ascii="Söhne" w:hAnsi="Söhne"/>
          <w:lang w:val="en-US"/>
        </w:rPr>
        <w:t>if they fulfil the following requirements.</w:t>
      </w:r>
    </w:p>
    <w:p w14:paraId="1EFD87EF" w14:textId="336ED6AF" w:rsidR="00CA10FC" w:rsidRPr="00C5194A" w:rsidRDefault="009440A9" w:rsidP="009440A9">
      <w:pPr>
        <w:tabs>
          <w:tab w:val="clear" w:pos="284"/>
          <w:tab w:val="clear" w:pos="993"/>
          <w:tab w:val="clear" w:pos="1418"/>
          <w:tab w:val="num" w:pos="720"/>
        </w:tabs>
        <w:spacing w:after="240" w:line="240" w:lineRule="auto"/>
        <w:ind w:left="426" w:hanging="426"/>
        <w:rPr>
          <w:rFonts w:ascii="Söhne" w:hAnsi="Söhne"/>
          <w:u w:val="single"/>
          <w:lang w:val="en-US"/>
        </w:rPr>
      </w:pPr>
      <w:r w:rsidRPr="00C5194A">
        <w:rPr>
          <w:rFonts w:ascii="Söhne" w:hAnsi="Söhne"/>
          <w:lang w:val="en-US"/>
        </w:rPr>
        <w:lastRenderedPageBreak/>
        <w:t>1.</w:t>
      </w:r>
      <w:r w:rsidRPr="00C5194A">
        <w:rPr>
          <w:rFonts w:ascii="Söhne" w:hAnsi="Söhne"/>
          <w:lang w:val="en-US"/>
        </w:rPr>
        <w:tab/>
      </w:r>
      <w:r w:rsidR="00CA10FC" w:rsidRPr="00C5194A">
        <w:rPr>
          <w:rFonts w:ascii="Söhne" w:hAnsi="Söhne"/>
          <w:u w:val="single"/>
          <w:lang w:val="en-US"/>
        </w:rPr>
        <w:t>Prior to entering pre-entry isolation facility</w:t>
      </w:r>
    </w:p>
    <w:p w14:paraId="7F54A10E" w14:textId="3FAA0E22" w:rsidR="00CA10FC" w:rsidRPr="00C5194A" w:rsidRDefault="00CA10FC" w:rsidP="004341D7">
      <w:pPr>
        <w:tabs>
          <w:tab w:val="clear" w:pos="284"/>
        </w:tabs>
        <w:spacing w:after="240" w:line="240" w:lineRule="auto"/>
        <w:ind w:left="426"/>
        <w:rPr>
          <w:rFonts w:ascii="Söhne" w:hAnsi="Söhne"/>
          <w:lang w:val="en-US"/>
        </w:rPr>
      </w:pPr>
      <w:r w:rsidRPr="00C5194A">
        <w:rPr>
          <w:rFonts w:ascii="Söhne" w:hAnsi="Söhne"/>
          <w:lang w:val="en-US"/>
        </w:rPr>
        <w:t>The animals should comply with the following requirements prior to entry into isolation at the pre-entry isolation facility where the country or</w:t>
      </w:r>
      <w:r w:rsidR="00E26564" w:rsidRPr="00C5194A">
        <w:rPr>
          <w:rFonts w:ascii="Söhne" w:hAnsi="Söhne"/>
          <w:lang w:val="en-US"/>
        </w:rPr>
        <w:t xml:space="preserve"> </w:t>
      </w:r>
      <w:r w:rsidRPr="00C5194A">
        <w:rPr>
          <w:rFonts w:ascii="Söhne" w:hAnsi="Söhne"/>
          <w:i/>
          <w:iCs/>
          <w:lang w:val="en-US"/>
        </w:rPr>
        <w:t>zone</w:t>
      </w:r>
      <w:r w:rsidR="00E26564" w:rsidRPr="00C5194A">
        <w:rPr>
          <w:rFonts w:ascii="Söhne" w:hAnsi="Söhne"/>
          <w:lang w:val="en-US"/>
        </w:rPr>
        <w:t xml:space="preserve"> </w:t>
      </w:r>
      <w:r w:rsidRPr="00C5194A">
        <w:rPr>
          <w:rFonts w:ascii="Söhne" w:hAnsi="Söhne"/>
          <w:lang w:val="en-US"/>
        </w:rPr>
        <w:t>of origin is not free from the diseases in question.</w:t>
      </w:r>
    </w:p>
    <w:p w14:paraId="6CB38FFE" w14:textId="5DC0AA3F" w:rsidR="00CA10FC" w:rsidRPr="00C5194A" w:rsidRDefault="004341D7" w:rsidP="004341D7">
      <w:pPr>
        <w:tabs>
          <w:tab w:val="clear" w:pos="284"/>
          <w:tab w:val="clear" w:pos="993"/>
        </w:tabs>
        <w:spacing w:after="240" w:line="240" w:lineRule="auto"/>
        <w:ind w:left="851" w:hanging="425"/>
        <w:rPr>
          <w:rFonts w:ascii="Söhne" w:hAnsi="Söhne"/>
          <w:lang w:val="fr-FR"/>
        </w:rPr>
      </w:pPr>
      <w:r w:rsidRPr="00C5194A">
        <w:rPr>
          <w:rFonts w:ascii="Söhne" w:hAnsi="Söhne"/>
          <w:lang w:val="fr-FR"/>
        </w:rPr>
        <w:t>a)</w:t>
      </w:r>
      <w:r w:rsidRPr="00C5194A">
        <w:rPr>
          <w:rFonts w:ascii="Söhne" w:hAnsi="Söhne"/>
          <w:lang w:val="fr-FR"/>
        </w:rPr>
        <w:tab/>
      </w:r>
      <w:proofErr w:type="spellStart"/>
      <w:r w:rsidR="00CA10FC" w:rsidRPr="00C5194A">
        <w:rPr>
          <w:rFonts w:ascii="Söhne" w:hAnsi="Söhne"/>
          <w:lang w:val="fr-FR"/>
        </w:rPr>
        <w:t>Brucellosis</w:t>
      </w:r>
      <w:proofErr w:type="spellEnd"/>
      <w:r w:rsidR="00E26564" w:rsidRPr="00C5194A">
        <w:rPr>
          <w:rFonts w:ascii="Söhne" w:hAnsi="Söhne"/>
          <w:lang w:val="fr-FR"/>
        </w:rPr>
        <w:t xml:space="preserve"> </w:t>
      </w:r>
      <w:r w:rsidR="00CA10FC" w:rsidRPr="00C5194A">
        <w:rPr>
          <w:rFonts w:ascii="Söhne" w:hAnsi="Söhne"/>
          <w:lang w:val="fr-FR"/>
        </w:rPr>
        <w:t>–</w:t>
      </w:r>
      <w:r w:rsidR="00E26564" w:rsidRPr="00C5194A">
        <w:rPr>
          <w:rFonts w:ascii="Söhne" w:hAnsi="Söhne"/>
          <w:lang w:val="fr-FR"/>
        </w:rPr>
        <w:t xml:space="preserve"> </w:t>
      </w:r>
      <w:proofErr w:type="spellStart"/>
      <w:r w:rsidR="00CA10FC" w:rsidRPr="00C5194A">
        <w:rPr>
          <w:rFonts w:ascii="Söhne" w:hAnsi="Söhne"/>
          <w:lang w:val="fr-FR"/>
        </w:rPr>
        <w:t>Chapter</w:t>
      </w:r>
      <w:proofErr w:type="spellEnd"/>
      <w:r w:rsidR="00E26564" w:rsidRPr="00C5194A">
        <w:rPr>
          <w:rFonts w:ascii="Söhne" w:hAnsi="Söhne"/>
          <w:lang w:val="fr-FR"/>
        </w:rPr>
        <w:t xml:space="preserve"> </w:t>
      </w:r>
      <w:r w:rsidR="00CA10FC" w:rsidRPr="00C5194A">
        <w:rPr>
          <w:rFonts w:ascii="Söhne" w:hAnsi="Söhne"/>
          <w:lang w:val="fr-FR"/>
        </w:rPr>
        <w:t>8.4.</w:t>
      </w:r>
    </w:p>
    <w:p w14:paraId="3FA7F17E" w14:textId="2D8189BA" w:rsidR="00CA10FC" w:rsidRPr="00C5194A" w:rsidRDefault="004341D7" w:rsidP="004341D7">
      <w:pPr>
        <w:tabs>
          <w:tab w:val="clear" w:pos="284"/>
          <w:tab w:val="clear" w:pos="993"/>
        </w:tabs>
        <w:spacing w:after="240" w:line="240" w:lineRule="auto"/>
        <w:ind w:left="851" w:hanging="425"/>
        <w:rPr>
          <w:rFonts w:ascii="Söhne" w:hAnsi="Söhne"/>
          <w:lang w:val="fr-FR"/>
        </w:rPr>
      </w:pPr>
      <w:r w:rsidRPr="00C5194A">
        <w:rPr>
          <w:rFonts w:ascii="Söhne" w:hAnsi="Söhne"/>
          <w:lang w:val="fr-FR"/>
        </w:rPr>
        <w:t>b)</w:t>
      </w:r>
      <w:r w:rsidRPr="00C5194A">
        <w:rPr>
          <w:rFonts w:ascii="Söhne" w:hAnsi="Söhne"/>
          <w:lang w:val="fr-FR"/>
        </w:rPr>
        <w:tab/>
      </w:r>
      <w:r w:rsidR="00CA10FC" w:rsidRPr="00C5194A">
        <w:rPr>
          <w:rFonts w:ascii="Söhne" w:hAnsi="Söhne"/>
          <w:lang w:val="fr-FR"/>
        </w:rPr>
        <w:t xml:space="preserve">Ovine </w:t>
      </w:r>
      <w:proofErr w:type="spellStart"/>
      <w:r w:rsidR="00CA10FC" w:rsidRPr="00C5194A">
        <w:rPr>
          <w:rFonts w:ascii="Söhne" w:hAnsi="Söhne"/>
          <w:lang w:val="fr-FR"/>
        </w:rPr>
        <w:t>epididymitis</w:t>
      </w:r>
      <w:proofErr w:type="spellEnd"/>
      <w:r w:rsidR="00E26564" w:rsidRPr="00C5194A">
        <w:rPr>
          <w:rFonts w:ascii="Söhne" w:hAnsi="Söhne"/>
          <w:lang w:val="fr-FR"/>
        </w:rPr>
        <w:t xml:space="preserve"> </w:t>
      </w:r>
      <w:r w:rsidR="00CA10FC" w:rsidRPr="00C5194A">
        <w:rPr>
          <w:rFonts w:ascii="Söhne" w:hAnsi="Söhne"/>
          <w:lang w:val="fr-FR"/>
        </w:rPr>
        <w:t>–</w:t>
      </w:r>
      <w:r w:rsidR="00E26564" w:rsidRPr="00C5194A">
        <w:rPr>
          <w:rFonts w:ascii="Söhne" w:hAnsi="Söhne"/>
          <w:lang w:val="fr-FR"/>
        </w:rPr>
        <w:t xml:space="preserve"> </w:t>
      </w:r>
      <w:r w:rsidR="00CA10FC" w:rsidRPr="00C5194A">
        <w:rPr>
          <w:rFonts w:ascii="Söhne" w:hAnsi="Söhne"/>
          <w:lang w:val="fr-FR"/>
        </w:rPr>
        <w:t>Article</w:t>
      </w:r>
      <w:r w:rsidR="00E26564" w:rsidRPr="00C5194A">
        <w:rPr>
          <w:rFonts w:ascii="Söhne" w:hAnsi="Söhne"/>
          <w:lang w:val="fr-FR"/>
        </w:rPr>
        <w:t xml:space="preserve"> </w:t>
      </w:r>
      <w:r w:rsidR="00CA10FC" w:rsidRPr="00C5194A">
        <w:rPr>
          <w:rFonts w:ascii="Söhne" w:hAnsi="Söhne"/>
          <w:lang w:val="fr-FR"/>
        </w:rPr>
        <w:t>14.6.3.</w:t>
      </w:r>
    </w:p>
    <w:p w14:paraId="28E8501B" w14:textId="1F7EBF23"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c)</w:t>
      </w:r>
      <w:r w:rsidRPr="00C5194A">
        <w:rPr>
          <w:rFonts w:ascii="Söhne" w:hAnsi="Söhne"/>
          <w:lang w:val="en-US"/>
        </w:rPr>
        <w:tab/>
      </w:r>
      <w:r w:rsidR="00CA10FC" w:rsidRPr="00C5194A">
        <w:rPr>
          <w:rFonts w:ascii="Söhne" w:hAnsi="Söhne"/>
          <w:lang w:val="en-US"/>
        </w:rPr>
        <w:t>Contagious agalactia</w:t>
      </w:r>
      <w:r w:rsidR="00E26564" w:rsidRPr="00C5194A">
        <w:rPr>
          <w:rFonts w:ascii="Söhne" w:hAnsi="Söhne"/>
          <w:lang w:val="en-US"/>
        </w:rPr>
        <w:t xml:space="preserve"> </w:t>
      </w:r>
      <w:r w:rsidR="00CA10FC" w:rsidRPr="00C5194A">
        <w:rPr>
          <w:rFonts w:ascii="Söhne" w:hAnsi="Söhne"/>
          <w:lang w:val="en-US"/>
        </w:rPr>
        <w:t>–</w:t>
      </w:r>
      <w:r w:rsidR="00E26564" w:rsidRPr="00C5194A">
        <w:rPr>
          <w:rFonts w:ascii="Söhne" w:hAnsi="Söhne"/>
          <w:lang w:val="en-US"/>
        </w:rPr>
        <w:t xml:space="preserve"> </w:t>
      </w:r>
      <w:r w:rsidR="00CA10FC" w:rsidRPr="00C5194A">
        <w:rPr>
          <w:rFonts w:ascii="Söhne" w:hAnsi="Söhne"/>
          <w:lang w:val="en-US"/>
        </w:rPr>
        <w:t>Points</w:t>
      </w:r>
      <w:r w:rsidR="00E26564" w:rsidRPr="00C5194A">
        <w:rPr>
          <w:rFonts w:ascii="Söhne" w:hAnsi="Söhne"/>
          <w:lang w:val="en-US"/>
        </w:rPr>
        <w:t xml:space="preserve"> </w:t>
      </w:r>
      <w:r w:rsidR="00CA10FC" w:rsidRPr="00C5194A">
        <w:rPr>
          <w:rFonts w:ascii="Söhne" w:hAnsi="Söhne"/>
          <w:lang w:val="en-US"/>
        </w:rPr>
        <w:t>1 and</w:t>
      </w:r>
      <w:r w:rsidR="00E26564" w:rsidRPr="00C5194A">
        <w:rPr>
          <w:rFonts w:ascii="Söhne" w:hAnsi="Söhne"/>
          <w:lang w:val="en-US"/>
        </w:rPr>
        <w:t xml:space="preserve"> </w:t>
      </w:r>
      <w:r w:rsidR="00CA10FC" w:rsidRPr="00C5194A">
        <w:rPr>
          <w:rFonts w:ascii="Söhne" w:hAnsi="Söhne"/>
          <w:lang w:val="en-US"/>
        </w:rPr>
        <w:t>2 of Article</w:t>
      </w:r>
      <w:r w:rsidR="00E26564" w:rsidRPr="00C5194A">
        <w:rPr>
          <w:rFonts w:ascii="Söhne" w:hAnsi="Söhne"/>
          <w:lang w:val="en-US"/>
        </w:rPr>
        <w:t xml:space="preserve"> </w:t>
      </w:r>
      <w:r w:rsidR="00CA10FC" w:rsidRPr="00C5194A">
        <w:rPr>
          <w:rFonts w:ascii="Söhne" w:hAnsi="Söhne"/>
          <w:lang w:val="en-US"/>
        </w:rPr>
        <w:t>14.2.1.</w:t>
      </w:r>
    </w:p>
    <w:p w14:paraId="7355F3C6" w14:textId="36EC8247"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d)</w:t>
      </w:r>
      <w:r w:rsidRPr="00C5194A">
        <w:rPr>
          <w:rFonts w:ascii="Söhne" w:hAnsi="Söhne"/>
          <w:lang w:val="en-US"/>
        </w:rPr>
        <w:tab/>
      </w:r>
      <w:r w:rsidR="00CA10FC" w:rsidRPr="00C5194A">
        <w:rPr>
          <w:rFonts w:ascii="Söhne" w:hAnsi="Söhne"/>
          <w:lang w:val="en-US"/>
        </w:rPr>
        <w:t>Peste des petits ruminants</w:t>
      </w:r>
      <w:r w:rsidR="00E26564" w:rsidRPr="00C5194A">
        <w:rPr>
          <w:rFonts w:ascii="Söhne" w:hAnsi="Söhne"/>
          <w:lang w:val="en-US"/>
        </w:rPr>
        <w:t xml:space="preserve"> </w:t>
      </w:r>
      <w:r w:rsidR="00CA10FC" w:rsidRPr="00C5194A">
        <w:rPr>
          <w:rFonts w:ascii="Söhne" w:hAnsi="Söhne"/>
          <w:lang w:val="en-US"/>
        </w:rPr>
        <w:t>–</w:t>
      </w:r>
      <w:r w:rsidR="00E26564" w:rsidRPr="00C5194A">
        <w:rPr>
          <w:rFonts w:ascii="Söhne" w:hAnsi="Söhne"/>
          <w:lang w:val="en-US"/>
        </w:rPr>
        <w:t xml:space="preserve"> </w:t>
      </w:r>
      <w:r w:rsidR="00CA10FC" w:rsidRPr="00C5194A">
        <w:rPr>
          <w:rFonts w:ascii="Söhne" w:hAnsi="Söhne"/>
          <w:lang w:val="en-US"/>
        </w:rPr>
        <w:t>Points</w:t>
      </w:r>
      <w:r w:rsidR="00E26564" w:rsidRPr="00C5194A">
        <w:rPr>
          <w:rFonts w:ascii="Söhne" w:hAnsi="Söhne"/>
          <w:lang w:val="en-US"/>
        </w:rPr>
        <w:t xml:space="preserve"> </w:t>
      </w:r>
      <w:r w:rsidR="00CA10FC" w:rsidRPr="00C5194A">
        <w:rPr>
          <w:rFonts w:ascii="Söhne" w:hAnsi="Söhne"/>
          <w:lang w:val="en-US"/>
        </w:rPr>
        <w:t>1,</w:t>
      </w:r>
      <w:r w:rsidR="00E26564" w:rsidRPr="00C5194A">
        <w:rPr>
          <w:rFonts w:ascii="Söhne" w:hAnsi="Söhne"/>
          <w:lang w:val="en-US"/>
        </w:rPr>
        <w:t xml:space="preserve"> </w:t>
      </w:r>
      <w:r w:rsidR="00CA10FC" w:rsidRPr="00C5194A">
        <w:rPr>
          <w:rFonts w:ascii="Söhne" w:hAnsi="Söhne"/>
          <w:lang w:val="en-US"/>
        </w:rPr>
        <w:t>2(a) or</w:t>
      </w:r>
      <w:r w:rsidR="00CA10FC" w:rsidRPr="00C5194A">
        <w:rPr>
          <w:rFonts w:ascii="Söhne" w:hAnsi="Söhne"/>
          <w:lang w:val="fr-FR"/>
        </w:rPr>
        <w:t> </w:t>
      </w:r>
      <w:r w:rsidR="00CA10FC" w:rsidRPr="00C5194A">
        <w:rPr>
          <w:rFonts w:ascii="Söhne" w:hAnsi="Söhne"/>
          <w:lang w:val="en-US"/>
        </w:rPr>
        <w:t>3 of Article</w:t>
      </w:r>
      <w:r w:rsidR="00E26564" w:rsidRPr="00C5194A">
        <w:rPr>
          <w:rFonts w:ascii="Söhne" w:hAnsi="Söhne"/>
          <w:lang w:val="en-US"/>
        </w:rPr>
        <w:t xml:space="preserve"> </w:t>
      </w:r>
      <w:r w:rsidR="00CA10FC" w:rsidRPr="00C5194A">
        <w:rPr>
          <w:rFonts w:ascii="Söhne" w:hAnsi="Söhne"/>
          <w:lang w:val="en-US"/>
        </w:rPr>
        <w:t>14.7.10.</w:t>
      </w:r>
    </w:p>
    <w:p w14:paraId="4375D636" w14:textId="02117FD9"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e)</w:t>
      </w:r>
      <w:r w:rsidRPr="00C5194A">
        <w:rPr>
          <w:rFonts w:ascii="Söhne" w:hAnsi="Söhne"/>
          <w:lang w:val="en-US"/>
        </w:rPr>
        <w:tab/>
      </w:r>
      <w:r w:rsidR="00CA10FC" w:rsidRPr="00C5194A">
        <w:rPr>
          <w:rFonts w:ascii="Söhne" w:hAnsi="Söhne"/>
          <w:lang w:val="en-US"/>
        </w:rPr>
        <w:t>Contagious caprine pleuropneumonia</w:t>
      </w:r>
      <w:r w:rsidR="00E26564" w:rsidRPr="00C5194A">
        <w:rPr>
          <w:rFonts w:ascii="Söhne" w:hAnsi="Söhne"/>
          <w:lang w:val="en-US"/>
        </w:rPr>
        <w:t xml:space="preserve"> </w:t>
      </w:r>
      <w:r w:rsidR="00CA10FC" w:rsidRPr="00C5194A">
        <w:rPr>
          <w:rFonts w:ascii="Söhne" w:hAnsi="Söhne"/>
          <w:lang w:val="en-US"/>
        </w:rPr>
        <w:t>–</w:t>
      </w:r>
      <w:r w:rsidR="00E26564" w:rsidRPr="00C5194A">
        <w:rPr>
          <w:rFonts w:ascii="Söhne" w:hAnsi="Söhne"/>
          <w:lang w:val="en-US"/>
        </w:rPr>
        <w:t xml:space="preserve"> </w:t>
      </w:r>
      <w:r w:rsidR="00CA10FC" w:rsidRPr="00C5194A">
        <w:rPr>
          <w:rFonts w:ascii="Söhne" w:hAnsi="Söhne"/>
          <w:lang w:val="en-US"/>
        </w:rPr>
        <w:t>Article</w:t>
      </w:r>
      <w:r w:rsidR="00E26564" w:rsidRPr="00C5194A">
        <w:rPr>
          <w:rFonts w:ascii="Söhne" w:hAnsi="Söhne"/>
          <w:lang w:val="en-US"/>
        </w:rPr>
        <w:t xml:space="preserve"> </w:t>
      </w:r>
      <w:r w:rsidR="00CA10FC" w:rsidRPr="00C5194A">
        <w:rPr>
          <w:rFonts w:ascii="Söhne" w:hAnsi="Söhne"/>
          <w:lang w:val="en-US"/>
        </w:rPr>
        <w:t>14.3.7., depending on the CCPP status of the country or</w:t>
      </w:r>
      <w:r w:rsidR="00E26564" w:rsidRPr="00C5194A">
        <w:rPr>
          <w:rFonts w:ascii="Söhne" w:hAnsi="Söhne"/>
          <w:lang w:val="en-US"/>
        </w:rPr>
        <w:t xml:space="preserve"> </w:t>
      </w:r>
      <w:r w:rsidR="00CA10FC" w:rsidRPr="00C5194A">
        <w:rPr>
          <w:rFonts w:ascii="Söhne" w:hAnsi="Söhne"/>
          <w:i/>
          <w:iCs/>
          <w:lang w:val="en-US"/>
        </w:rPr>
        <w:t>zone</w:t>
      </w:r>
      <w:r w:rsidR="00E26564" w:rsidRPr="00C5194A">
        <w:rPr>
          <w:rFonts w:ascii="Söhne" w:hAnsi="Söhne"/>
          <w:lang w:val="en-US"/>
        </w:rPr>
        <w:t xml:space="preserve"> </w:t>
      </w:r>
      <w:r w:rsidR="00CA10FC" w:rsidRPr="00C5194A">
        <w:rPr>
          <w:rFonts w:ascii="Söhne" w:hAnsi="Söhne"/>
          <w:lang w:val="en-US"/>
        </w:rPr>
        <w:t>of origin of the animals.</w:t>
      </w:r>
    </w:p>
    <w:p w14:paraId="1AA7A305" w14:textId="2A9A9A94"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f)</w:t>
      </w:r>
      <w:r w:rsidRPr="00C5194A">
        <w:rPr>
          <w:rFonts w:ascii="Söhne" w:hAnsi="Söhne"/>
          <w:lang w:val="en-US"/>
        </w:rPr>
        <w:tab/>
      </w:r>
      <w:r w:rsidR="00CA10FC" w:rsidRPr="00C5194A">
        <w:rPr>
          <w:rFonts w:ascii="Söhne" w:hAnsi="Söhne"/>
          <w:lang w:val="en-US"/>
        </w:rPr>
        <w:t>Paratuberculosis</w:t>
      </w:r>
      <w:r w:rsidR="00E26564" w:rsidRPr="00C5194A">
        <w:rPr>
          <w:rFonts w:ascii="Söhne" w:hAnsi="Söhne"/>
          <w:lang w:val="en-US"/>
        </w:rPr>
        <w:t xml:space="preserve"> </w:t>
      </w:r>
      <w:r w:rsidR="00CA10FC" w:rsidRPr="00C5194A">
        <w:rPr>
          <w:rFonts w:ascii="Söhne" w:hAnsi="Söhne"/>
          <w:lang w:val="en-US"/>
        </w:rPr>
        <w:t>–</w:t>
      </w:r>
      <w:r w:rsidR="00E26564" w:rsidRPr="00C5194A">
        <w:rPr>
          <w:rFonts w:ascii="Söhne" w:hAnsi="Söhne"/>
          <w:lang w:val="en-US"/>
        </w:rPr>
        <w:t xml:space="preserve"> </w:t>
      </w:r>
      <w:r w:rsidR="00CA10FC" w:rsidRPr="00C5194A">
        <w:rPr>
          <w:rFonts w:ascii="Söhne" w:hAnsi="Söhne"/>
          <w:lang w:val="en-US"/>
        </w:rPr>
        <w:t>Free from clinical signs for the past two</w:t>
      </w:r>
      <w:r w:rsidR="00E26564" w:rsidRPr="00C5194A">
        <w:rPr>
          <w:rFonts w:ascii="Söhne" w:hAnsi="Söhne"/>
          <w:lang w:val="en-US"/>
        </w:rPr>
        <w:t xml:space="preserve"> </w:t>
      </w:r>
      <w:r w:rsidR="00CA10FC" w:rsidRPr="00C5194A">
        <w:rPr>
          <w:rFonts w:ascii="Söhne" w:hAnsi="Söhne"/>
          <w:lang w:val="en-US"/>
        </w:rPr>
        <w:t>years.</w:t>
      </w:r>
    </w:p>
    <w:p w14:paraId="2C25C2A5" w14:textId="618CEF13"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g)</w:t>
      </w:r>
      <w:r w:rsidRPr="00C5194A">
        <w:rPr>
          <w:rFonts w:ascii="Söhne" w:hAnsi="Söhne"/>
          <w:lang w:val="en-US"/>
        </w:rPr>
        <w:tab/>
      </w:r>
      <w:r w:rsidR="00CA10FC" w:rsidRPr="00C5194A">
        <w:rPr>
          <w:rFonts w:ascii="Söhne" w:hAnsi="Söhne"/>
          <w:lang w:val="en-US"/>
        </w:rPr>
        <w:t>Scrapie</w:t>
      </w:r>
      <w:r w:rsidR="00E26564" w:rsidRPr="00C5194A">
        <w:rPr>
          <w:rFonts w:ascii="Söhne" w:hAnsi="Söhne"/>
          <w:lang w:val="en-US"/>
        </w:rPr>
        <w:t xml:space="preserve"> </w:t>
      </w:r>
      <w:r w:rsidR="00CA10FC" w:rsidRPr="00C5194A">
        <w:rPr>
          <w:rFonts w:ascii="Söhne" w:hAnsi="Söhne"/>
          <w:lang w:val="en-US"/>
        </w:rPr>
        <w:t>–</w:t>
      </w:r>
      <w:r w:rsidR="00E26564" w:rsidRPr="00C5194A">
        <w:rPr>
          <w:rFonts w:ascii="Söhne" w:hAnsi="Söhne"/>
          <w:lang w:val="en-US"/>
        </w:rPr>
        <w:t xml:space="preserve"> </w:t>
      </w:r>
      <w:r w:rsidR="00CA10FC" w:rsidRPr="00C5194A">
        <w:rPr>
          <w:rFonts w:ascii="Söhne" w:hAnsi="Söhne"/>
          <w:lang w:val="en-US"/>
        </w:rPr>
        <w:t>Comply with Article</w:t>
      </w:r>
      <w:r w:rsidR="00E26564" w:rsidRPr="00C5194A">
        <w:rPr>
          <w:rFonts w:ascii="Söhne" w:hAnsi="Söhne"/>
          <w:lang w:val="en-US"/>
        </w:rPr>
        <w:t xml:space="preserve"> </w:t>
      </w:r>
      <w:r w:rsidR="00CA10FC" w:rsidRPr="00C5194A">
        <w:rPr>
          <w:rFonts w:ascii="Söhne" w:hAnsi="Söhne"/>
          <w:lang w:val="en-US"/>
        </w:rPr>
        <w:t>14.8.8.</w:t>
      </w:r>
      <w:r w:rsidR="00E26564" w:rsidRPr="00C5194A">
        <w:rPr>
          <w:rFonts w:ascii="Söhne" w:hAnsi="Söhne"/>
          <w:lang w:val="en-US"/>
        </w:rPr>
        <w:t xml:space="preserve"> </w:t>
      </w:r>
      <w:r w:rsidR="00CA10FC" w:rsidRPr="00C5194A">
        <w:rPr>
          <w:rFonts w:ascii="Söhne" w:hAnsi="Söhne"/>
          <w:lang w:val="en-US"/>
        </w:rPr>
        <w:t>if the animals do not originate from a scrapie free country or</w:t>
      </w:r>
      <w:r w:rsidR="00E26564" w:rsidRPr="00C5194A">
        <w:rPr>
          <w:rFonts w:ascii="Söhne" w:hAnsi="Söhne"/>
          <w:lang w:val="en-US"/>
        </w:rPr>
        <w:t xml:space="preserve"> </w:t>
      </w:r>
      <w:r w:rsidR="00CA10FC" w:rsidRPr="00C5194A">
        <w:rPr>
          <w:rFonts w:ascii="Söhne" w:hAnsi="Söhne"/>
          <w:i/>
          <w:iCs/>
          <w:lang w:val="en-US"/>
        </w:rPr>
        <w:t>zone</w:t>
      </w:r>
      <w:r w:rsidR="00E26564" w:rsidRPr="00C5194A">
        <w:rPr>
          <w:rFonts w:ascii="Söhne" w:hAnsi="Söhne"/>
          <w:lang w:val="en-US"/>
        </w:rPr>
        <w:t xml:space="preserve"> </w:t>
      </w:r>
      <w:r w:rsidR="00CA10FC" w:rsidRPr="00C5194A">
        <w:rPr>
          <w:rFonts w:ascii="Söhne" w:hAnsi="Söhne"/>
          <w:lang w:val="en-US"/>
        </w:rPr>
        <w:t>as defined in Article</w:t>
      </w:r>
      <w:r w:rsidR="00E26564" w:rsidRPr="00C5194A">
        <w:rPr>
          <w:rFonts w:ascii="Söhne" w:hAnsi="Söhne"/>
          <w:lang w:val="en-US"/>
        </w:rPr>
        <w:t xml:space="preserve"> </w:t>
      </w:r>
      <w:r w:rsidR="00CA10FC" w:rsidRPr="00C5194A">
        <w:rPr>
          <w:rFonts w:ascii="Söhne" w:hAnsi="Söhne"/>
          <w:lang w:val="en-US"/>
        </w:rPr>
        <w:t>14.8.3.</w:t>
      </w:r>
    </w:p>
    <w:p w14:paraId="3FA906E3" w14:textId="50EAF255"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h)</w:t>
      </w:r>
      <w:r w:rsidRPr="00C5194A">
        <w:rPr>
          <w:rFonts w:ascii="Söhne" w:hAnsi="Söhne"/>
          <w:lang w:val="en-US"/>
        </w:rPr>
        <w:tab/>
      </w:r>
      <w:r w:rsidR="00CA10FC" w:rsidRPr="00C5194A">
        <w:rPr>
          <w:rFonts w:ascii="Söhne" w:hAnsi="Söhne"/>
          <w:lang w:val="en-US"/>
        </w:rPr>
        <w:t>Maedi-visna</w:t>
      </w:r>
      <w:r w:rsidR="00E26564" w:rsidRPr="00C5194A">
        <w:rPr>
          <w:rFonts w:ascii="Söhne" w:hAnsi="Söhne"/>
          <w:lang w:val="en-US"/>
        </w:rPr>
        <w:t xml:space="preserve"> </w:t>
      </w:r>
      <w:r w:rsidR="00CA10FC" w:rsidRPr="00C5194A">
        <w:rPr>
          <w:rFonts w:ascii="Söhne" w:hAnsi="Söhne"/>
          <w:lang w:val="en-US"/>
        </w:rPr>
        <w:t>–</w:t>
      </w:r>
      <w:r w:rsidR="00E26564" w:rsidRPr="00C5194A">
        <w:rPr>
          <w:rFonts w:ascii="Söhne" w:hAnsi="Söhne"/>
          <w:lang w:val="en-US"/>
        </w:rPr>
        <w:t xml:space="preserve"> </w:t>
      </w:r>
      <w:r w:rsidR="00CA10FC" w:rsidRPr="00C5194A">
        <w:rPr>
          <w:rFonts w:ascii="Söhne" w:hAnsi="Söhne"/>
          <w:lang w:val="en-US"/>
        </w:rPr>
        <w:t>Article</w:t>
      </w:r>
      <w:r w:rsidR="00E26564" w:rsidRPr="00C5194A">
        <w:rPr>
          <w:rFonts w:ascii="Söhne" w:hAnsi="Söhne"/>
          <w:lang w:val="en-US"/>
        </w:rPr>
        <w:t xml:space="preserve"> </w:t>
      </w:r>
      <w:r w:rsidR="00CA10FC" w:rsidRPr="00C5194A">
        <w:rPr>
          <w:rFonts w:ascii="Söhne" w:hAnsi="Söhne"/>
          <w:lang w:val="en-US"/>
        </w:rPr>
        <w:t>14.5.2.</w:t>
      </w:r>
    </w:p>
    <w:p w14:paraId="527A0F3A" w14:textId="2D2ECC05"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i)</w:t>
      </w:r>
      <w:r w:rsidRPr="00C5194A">
        <w:rPr>
          <w:rFonts w:ascii="Söhne" w:hAnsi="Söhne"/>
          <w:lang w:val="en-US"/>
        </w:rPr>
        <w:tab/>
      </w:r>
      <w:r w:rsidR="00CA10FC" w:rsidRPr="00C5194A">
        <w:rPr>
          <w:rFonts w:ascii="Söhne" w:hAnsi="Söhne"/>
          <w:lang w:val="en-US"/>
        </w:rPr>
        <w:t>Caprine arthritis/encephalitis</w:t>
      </w:r>
      <w:r w:rsidR="00E26564" w:rsidRPr="00C5194A">
        <w:rPr>
          <w:rFonts w:ascii="Söhne" w:hAnsi="Söhne"/>
          <w:lang w:val="en-US"/>
        </w:rPr>
        <w:t xml:space="preserve"> </w:t>
      </w:r>
      <w:r w:rsidR="00CA10FC" w:rsidRPr="00C5194A">
        <w:rPr>
          <w:rFonts w:ascii="Söhne" w:hAnsi="Söhne"/>
          <w:lang w:val="en-US"/>
        </w:rPr>
        <w:t>–</w:t>
      </w:r>
      <w:r w:rsidR="00E26564" w:rsidRPr="00C5194A">
        <w:rPr>
          <w:rFonts w:ascii="Söhne" w:hAnsi="Söhne"/>
          <w:lang w:val="en-US"/>
        </w:rPr>
        <w:t xml:space="preserve"> </w:t>
      </w:r>
      <w:r w:rsidR="00CA10FC" w:rsidRPr="00C5194A">
        <w:rPr>
          <w:rFonts w:ascii="Söhne" w:hAnsi="Söhne"/>
          <w:lang w:val="en-US"/>
        </w:rPr>
        <w:t>Article</w:t>
      </w:r>
      <w:r w:rsidR="00E26564" w:rsidRPr="00C5194A">
        <w:rPr>
          <w:rFonts w:ascii="Söhne" w:hAnsi="Söhne"/>
          <w:lang w:val="en-US"/>
        </w:rPr>
        <w:t xml:space="preserve"> </w:t>
      </w:r>
      <w:r w:rsidR="00CA10FC" w:rsidRPr="00C5194A">
        <w:rPr>
          <w:rFonts w:ascii="Söhne" w:hAnsi="Söhne"/>
          <w:lang w:val="en-US"/>
        </w:rPr>
        <w:t>14.1.2.</w:t>
      </w:r>
      <w:r w:rsidR="00E26564" w:rsidRPr="00C5194A">
        <w:rPr>
          <w:rFonts w:ascii="Söhne" w:hAnsi="Söhne"/>
          <w:lang w:val="en-US"/>
        </w:rPr>
        <w:t xml:space="preserve"> </w:t>
      </w:r>
      <w:r w:rsidR="00CA10FC" w:rsidRPr="00C5194A">
        <w:rPr>
          <w:rFonts w:ascii="Söhne" w:hAnsi="Söhne"/>
          <w:lang w:val="en-US"/>
        </w:rPr>
        <w:t>in the case of goats.</w:t>
      </w:r>
    </w:p>
    <w:p w14:paraId="2FA6F8F7" w14:textId="63A64D56"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j)</w:t>
      </w:r>
      <w:r w:rsidRPr="00C5194A">
        <w:rPr>
          <w:rFonts w:ascii="Söhne" w:hAnsi="Söhne"/>
          <w:lang w:val="en-US"/>
        </w:rPr>
        <w:tab/>
      </w:r>
      <w:r w:rsidR="00CA10FC" w:rsidRPr="00C5194A">
        <w:rPr>
          <w:rFonts w:ascii="Söhne" w:hAnsi="Söhne"/>
          <w:lang w:val="en-US"/>
        </w:rPr>
        <w:t>Bluetongue</w:t>
      </w:r>
    </w:p>
    <w:p w14:paraId="33A9EDDA" w14:textId="702D3DD8" w:rsidR="00CA10FC" w:rsidRPr="00C5194A" w:rsidRDefault="00CA10FC" w:rsidP="004341D7">
      <w:pPr>
        <w:tabs>
          <w:tab w:val="clear" w:pos="284"/>
          <w:tab w:val="clear" w:pos="993"/>
          <w:tab w:val="clear" w:pos="1418"/>
        </w:tabs>
        <w:spacing w:after="240" w:line="240" w:lineRule="auto"/>
        <w:ind w:left="851"/>
        <w:rPr>
          <w:rFonts w:ascii="Söhne" w:hAnsi="Söhne"/>
          <w:lang w:val="en-US"/>
        </w:rPr>
      </w:pPr>
      <w:r w:rsidRPr="00C5194A">
        <w:rPr>
          <w:rFonts w:ascii="Söhne" w:hAnsi="Söhne"/>
          <w:lang w:val="en-US"/>
        </w:rPr>
        <w:t>The animals should comply with Articles</w:t>
      </w:r>
      <w:r w:rsidR="00E26564" w:rsidRPr="00C5194A">
        <w:rPr>
          <w:rFonts w:ascii="Söhne" w:hAnsi="Söhne"/>
          <w:lang w:val="en-US"/>
        </w:rPr>
        <w:t xml:space="preserve"> </w:t>
      </w:r>
      <w:r w:rsidRPr="00C5194A">
        <w:rPr>
          <w:rFonts w:ascii="Söhne" w:hAnsi="Söhne"/>
          <w:lang w:val="en-US"/>
        </w:rPr>
        <w:t>8.3.7.</w:t>
      </w:r>
      <w:r w:rsidR="00E26564" w:rsidRPr="00C5194A">
        <w:rPr>
          <w:rFonts w:ascii="Söhne" w:hAnsi="Söhne"/>
          <w:lang w:val="en-US"/>
        </w:rPr>
        <w:t xml:space="preserve"> </w:t>
      </w:r>
      <w:r w:rsidRPr="00C5194A">
        <w:rPr>
          <w:rFonts w:ascii="Söhne" w:hAnsi="Söhne"/>
          <w:lang w:val="en-US"/>
        </w:rPr>
        <w:t>or</w:t>
      </w:r>
      <w:r w:rsidR="00E26564" w:rsidRPr="00C5194A">
        <w:rPr>
          <w:rFonts w:ascii="Söhne" w:hAnsi="Söhne"/>
          <w:lang w:val="en-US"/>
        </w:rPr>
        <w:t xml:space="preserve"> </w:t>
      </w:r>
      <w:r w:rsidRPr="00C5194A">
        <w:rPr>
          <w:rFonts w:ascii="Söhne" w:hAnsi="Söhne"/>
          <w:lang w:val="en-US"/>
        </w:rPr>
        <w:t>8.3.8., depending on the bluetongue status of the country or</w:t>
      </w:r>
      <w:r w:rsidR="00E26564" w:rsidRPr="00C5194A">
        <w:rPr>
          <w:rFonts w:ascii="Söhne" w:hAnsi="Söhne"/>
          <w:lang w:val="en-US"/>
        </w:rPr>
        <w:t xml:space="preserve"> </w:t>
      </w:r>
      <w:r w:rsidRPr="00C5194A">
        <w:rPr>
          <w:rFonts w:ascii="Söhne" w:hAnsi="Söhne"/>
          <w:i/>
          <w:iCs/>
          <w:lang w:val="en-US"/>
        </w:rPr>
        <w:t>zone</w:t>
      </w:r>
      <w:r w:rsidR="00E26564" w:rsidRPr="00C5194A">
        <w:rPr>
          <w:rFonts w:ascii="Söhne" w:hAnsi="Söhne"/>
          <w:lang w:val="en-US"/>
        </w:rPr>
        <w:t xml:space="preserve"> </w:t>
      </w:r>
      <w:r w:rsidRPr="00C5194A">
        <w:rPr>
          <w:rFonts w:ascii="Söhne" w:hAnsi="Söhne"/>
          <w:lang w:val="en-US"/>
        </w:rPr>
        <w:t>of origin of the animals.</w:t>
      </w:r>
    </w:p>
    <w:p w14:paraId="1916A109" w14:textId="6A068BAC"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k)</w:t>
      </w:r>
      <w:r w:rsidRPr="00C5194A">
        <w:rPr>
          <w:rFonts w:ascii="Söhne" w:hAnsi="Söhne"/>
          <w:lang w:val="en-US"/>
        </w:rPr>
        <w:tab/>
      </w:r>
      <w:r w:rsidR="00CA10FC" w:rsidRPr="00C5194A">
        <w:rPr>
          <w:rFonts w:ascii="Söhne" w:hAnsi="Söhne"/>
          <w:lang w:val="en-US"/>
        </w:rPr>
        <w:t>Tuberculosis</w:t>
      </w:r>
      <w:r w:rsidR="00E26564" w:rsidRPr="00C5194A">
        <w:rPr>
          <w:rFonts w:ascii="Söhne" w:hAnsi="Söhne"/>
          <w:lang w:val="en-US"/>
        </w:rPr>
        <w:t xml:space="preserve"> </w:t>
      </w:r>
      <w:r w:rsidR="00CA10FC" w:rsidRPr="00C5194A">
        <w:rPr>
          <w:rFonts w:ascii="Söhne" w:hAnsi="Söhne"/>
          <w:lang w:val="en-US"/>
        </w:rPr>
        <w:t>–</w:t>
      </w:r>
      <w:r w:rsidR="00E26564" w:rsidRPr="00C5194A">
        <w:rPr>
          <w:rFonts w:ascii="Söhne" w:hAnsi="Söhne"/>
          <w:lang w:val="en-US"/>
        </w:rPr>
        <w:t xml:space="preserve"> </w:t>
      </w:r>
      <w:r w:rsidR="00CA10FC" w:rsidRPr="00C5194A">
        <w:rPr>
          <w:rFonts w:ascii="Söhne" w:hAnsi="Söhne"/>
          <w:lang w:val="en-US"/>
        </w:rPr>
        <w:t>In the case of goats, a single or comparative tuberculin test, with negative results.</w:t>
      </w:r>
    </w:p>
    <w:p w14:paraId="142C8BC5" w14:textId="34B631FC" w:rsidR="00CA10FC" w:rsidRPr="00C5194A" w:rsidRDefault="004341D7" w:rsidP="009440A9">
      <w:pPr>
        <w:tabs>
          <w:tab w:val="clear" w:pos="284"/>
        </w:tabs>
        <w:spacing w:after="240" w:line="240" w:lineRule="auto"/>
        <w:ind w:left="426" w:hanging="426"/>
        <w:rPr>
          <w:rFonts w:ascii="Söhne" w:hAnsi="Söhne"/>
          <w:u w:val="single"/>
          <w:lang w:val="en-US"/>
        </w:rPr>
      </w:pPr>
      <w:r w:rsidRPr="00C5194A">
        <w:rPr>
          <w:rFonts w:ascii="Söhne" w:hAnsi="Söhne"/>
          <w:lang w:val="en-US"/>
        </w:rPr>
        <w:t>2.</w:t>
      </w:r>
      <w:r w:rsidRPr="00C5194A">
        <w:rPr>
          <w:rFonts w:ascii="Söhne" w:hAnsi="Söhne"/>
          <w:lang w:val="en-US"/>
        </w:rPr>
        <w:tab/>
      </w:r>
      <w:r w:rsidR="00CA10FC" w:rsidRPr="00C5194A">
        <w:rPr>
          <w:rFonts w:ascii="Söhne" w:hAnsi="Söhne"/>
          <w:u w:val="single"/>
          <w:lang w:val="en-US"/>
        </w:rPr>
        <w:t>Testing in the pre-entry isolation facility prior to entering the semen collection facilities</w:t>
      </w:r>
    </w:p>
    <w:p w14:paraId="0BFAD292" w14:textId="128B5AB3" w:rsidR="00CA10FC" w:rsidRPr="00C5194A" w:rsidRDefault="00CA10FC" w:rsidP="004341D7">
      <w:pPr>
        <w:tabs>
          <w:tab w:val="clear" w:pos="284"/>
        </w:tabs>
        <w:spacing w:after="240" w:line="240" w:lineRule="auto"/>
        <w:ind w:left="426"/>
        <w:rPr>
          <w:rFonts w:ascii="Söhne" w:hAnsi="Söhne"/>
          <w:lang w:val="en-US"/>
        </w:rPr>
      </w:pPr>
      <w:r w:rsidRPr="00C5194A">
        <w:rPr>
          <w:rFonts w:ascii="Söhne" w:hAnsi="Söhne"/>
          <w:lang w:val="en-US"/>
        </w:rPr>
        <w:t>Prior to entering the semen collection facilities of the</w:t>
      </w:r>
      <w:r w:rsidR="00E26564" w:rsidRPr="00121754">
        <w:rPr>
          <w:rFonts w:ascii="Söhne" w:hAnsi="Söhne"/>
          <w:strike/>
          <w:lang w:val="en-US"/>
        </w:rPr>
        <w:t xml:space="preserve"> </w:t>
      </w:r>
      <w:r w:rsidRPr="00121754">
        <w:rPr>
          <w:rFonts w:ascii="Söhne" w:hAnsi="Söhne"/>
          <w:i/>
          <w:iCs/>
          <w:strike/>
          <w:lang w:val="en-US"/>
        </w:rPr>
        <w:t xml:space="preserve">artificial insemination </w:t>
      </w:r>
      <w:proofErr w:type="spellStart"/>
      <w:r w:rsidRPr="00121754">
        <w:rPr>
          <w:rFonts w:ascii="Söhne" w:hAnsi="Söhne"/>
          <w:i/>
          <w:iCs/>
          <w:strike/>
          <w:lang w:val="en-US"/>
        </w:rPr>
        <w:t>centre</w:t>
      </w:r>
      <w:proofErr w:type="spellEnd"/>
      <w:r w:rsidR="00342D7B" w:rsidRPr="00121754">
        <w:rPr>
          <w:rFonts w:ascii="Söhne" w:hAnsi="Söhne"/>
          <w:i/>
          <w:iCs/>
          <w:u w:val="double"/>
          <w:lang w:val="en-US"/>
        </w:rPr>
        <w:t xml:space="preserve"> semen collection </w:t>
      </w:r>
      <w:proofErr w:type="spellStart"/>
      <w:r w:rsidR="00342D7B" w:rsidRPr="00121754">
        <w:rPr>
          <w:rFonts w:ascii="Söhne" w:hAnsi="Söhne"/>
          <w:i/>
          <w:iCs/>
          <w:u w:val="double"/>
          <w:lang w:val="en-US"/>
        </w:rPr>
        <w:t>centre</w:t>
      </w:r>
      <w:proofErr w:type="spellEnd"/>
      <w:r w:rsidRPr="00C5194A">
        <w:rPr>
          <w:rFonts w:ascii="Söhne" w:hAnsi="Söhne"/>
          <w:lang w:val="en-US"/>
        </w:rPr>
        <w:t>, rams/bucks and teasers should be kept in a pre-entry isolation facility for at least 28</w:t>
      </w:r>
      <w:r w:rsidR="00E26564" w:rsidRPr="00C5194A">
        <w:rPr>
          <w:rFonts w:ascii="Söhne" w:hAnsi="Söhne"/>
          <w:lang w:val="en-US"/>
        </w:rPr>
        <w:t xml:space="preserve"> </w:t>
      </w:r>
      <w:r w:rsidRPr="00C5194A">
        <w:rPr>
          <w:rFonts w:ascii="Söhne" w:hAnsi="Söhne"/>
          <w:lang w:val="en-US"/>
        </w:rPr>
        <w:t>days. The animals should be tested as described below a minimum of 21</w:t>
      </w:r>
      <w:r w:rsidR="00E26564" w:rsidRPr="00C5194A">
        <w:rPr>
          <w:rFonts w:ascii="Söhne" w:hAnsi="Söhne"/>
          <w:lang w:val="en-US"/>
        </w:rPr>
        <w:t xml:space="preserve"> </w:t>
      </w:r>
      <w:r w:rsidRPr="00C5194A">
        <w:rPr>
          <w:rFonts w:ascii="Söhne" w:hAnsi="Söhne"/>
          <w:lang w:val="en-US"/>
        </w:rPr>
        <w:t>days after entering the pre-entry isolation facility, with negative results.</w:t>
      </w:r>
    </w:p>
    <w:p w14:paraId="306CE1E3" w14:textId="634631AC"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a)</w:t>
      </w:r>
      <w:r w:rsidRPr="00C5194A">
        <w:rPr>
          <w:rFonts w:ascii="Söhne" w:hAnsi="Söhne"/>
          <w:lang w:val="en-US"/>
        </w:rPr>
        <w:tab/>
      </w:r>
      <w:r w:rsidR="00CA10FC" w:rsidRPr="00C5194A">
        <w:rPr>
          <w:rFonts w:ascii="Söhne" w:hAnsi="Söhne"/>
          <w:lang w:val="en-US"/>
        </w:rPr>
        <w:t>Brucellosis</w:t>
      </w:r>
      <w:r w:rsidR="00E26564" w:rsidRPr="00C5194A">
        <w:rPr>
          <w:rFonts w:ascii="Söhne" w:hAnsi="Söhne"/>
          <w:lang w:val="en-US"/>
        </w:rPr>
        <w:t xml:space="preserve"> </w:t>
      </w:r>
      <w:r w:rsidR="00CA10FC" w:rsidRPr="00C5194A">
        <w:rPr>
          <w:rFonts w:ascii="Söhne" w:hAnsi="Söhne"/>
          <w:lang w:val="en-US"/>
        </w:rPr>
        <w:t>–</w:t>
      </w:r>
      <w:r w:rsidR="00E26564" w:rsidRPr="00C5194A">
        <w:rPr>
          <w:rFonts w:ascii="Söhne" w:hAnsi="Söhne"/>
          <w:lang w:val="en-US"/>
        </w:rPr>
        <w:t xml:space="preserve"> </w:t>
      </w:r>
      <w:r w:rsidR="00CA10FC" w:rsidRPr="00C5194A">
        <w:rPr>
          <w:rFonts w:ascii="Söhne" w:hAnsi="Söhne"/>
          <w:lang w:val="en-US"/>
        </w:rPr>
        <w:t>Chapter</w:t>
      </w:r>
      <w:r w:rsidR="00E26564" w:rsidRPr="00C5194A">
        <w:rPr>
          <w:rFonts w:ascii="Söhne" w:hAnsi="Söhne"/>
          <w:lang w:val="en-US"/>
        </w:rPr>
        <w:t xml:space="preserve"> </w:t>
      </w:r>
      <w:r w:rsidR="00CA10FC" w:rsidRPr="00C5194A">
        <w:rPr>
          <w:rFonts w:ascii="Söhne" w:hAnsi="Söhne"/>
          <w:lang w:val="en-US"/>
        </w:rPr>
        <w:t>8.4.</w:t>
      </w:r>
    </w:p>
    <w:p w14:paraId="5C2299CE" w14:textId="490A4F9B"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b)</w:t>
      </w:r>
      <w:r w:rsidRPr="00C5194A">
        <w:rPr>
          <w:rFonts w:ascii="Söhne" w:hAnsi="Söhne"/>
          <w:lang w:val="en-US"/>
        </w:rPr>
        <w:tab/>
      </w:r>
      <w:r w:rsidR="00CA10FC" w:rsidRPr="00C5194A">
        <w:rPr>
          <w:rFonts w:ascii="Söhne" w:hAnsi="Söhne"/>
          <w:lang w:val="en-US"/>
        </w:rPr>
        <w:t>Ovine epididymitis</w:t>
      </w:r>
      <w:r w:rsidR="00E26564" w:rsidRPr="00C5194A">
        <w:rPr>
          <w:rFonts w:ascii="Söhne" w:hAnsi="Söhne"/>
          <w:lang w:val="en-US"/>
        </w:rPr>
        <w:t xml:space="preserve"> </w:t>
      </w:r>
      <w:r w:rsidR="00CA10FC" w:rsidRPr="00C5194A">
        <w:rPr>
          <w:rFonts w:ascii="Söhne" w:hAnsi="Söhne"/>
          <w:lang w:val="en-US"/>
        </w:rPr>
        <w:t>–</w:t>
      </w:r>
      <w:r w:rsidR="00E26564" w:rsidRPr="00C5194A">
        <w:rPr>
          <w:rFonts w:ascii="Söhne" w:hAnsi="Söhne"/>
          <w:lang w:val="en-US"/>
        </w:rPr>
        <w:t xml:space="preserve"> </w:t>
      </w:r>
      <w:r w:rsidR="00CA10FC" w:rsidRPr="00C5194A">
        <w:rPr>
          <w:rFonts w:ascii="Söhne" w:hAnsi="Söhne"/>
          <w:lang w:val="en-US"/>
        </w:rPr>
        <w:t>Point</w:t>
      </w:r>
      <w:r w:rsidR="00E26564" w:rsidRPr="00C5194A">
        <w:rPr>
          <w:rFonts w:ascii="Söhne" w:hAnsi="Söhne"/>
          <w:lang w:val="en-US"/>
        </w:rPr>
        <w:t xml:space="preserve"> </w:t>
      </w:r>
      <w:r w:rsidR="00CA10FC" w:rsidRPr="00C5194A">
        <w:rPr>
          <w:rFonts w:ascii="Söhne" w:hAnsi="Söhne"/>
          <w:lang w:val="en-US"/>
        </w:rPr>
        <w:t>1(d) of Article</w:t>
      </w:r>
      <w:r w:rsidR="00E26564" w:rsidRPr="00C5194A">
        <w:rPr>
          <w:rFonts w:ascii="Söhne" w:hAnsi="Söhne"/>
          <w:lang w:val="en-US"/>
        </w:rPr>
        <w:t xml:space="preserve"> </w:t>
      </w:r>
      <w:r w:rsidR="00CA10FC" w:rsidRPr="00C5194A">
        <w:rPr>
          <w:rFonts w:ascii="Söhne" w:hAnsi="Söhne"/>
          <w:lang w:val="en-US"/>
        </w:rPr>
        <w:t>14.6.4.</w:t>
      </w:r>
    </w:p>
    <w:p w14:paraId="36735398" w14:textId="2F66396D"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c)</w:t>
      </w:r>
      <w:r w:rsidRPr="00C5194A">
        <w:rPr>
          <w:rFonts w:ascii="Söhne" w:hAnsi="Söhne"/>
          <w:lang w:val="en-US"/>
        </w:rPr>
        <w:tab/>
      </w:r>
      <w:r w:rsidR="00CA10FC" w:rsidRPr="00C5194A">
        <w:rPr>
          <w:rFonts w:ascii="Söhne" w:hAnsi="Söhne"/>
          <w:lang w:val="en-US"/>
        </w:rPr>
        <w:t>Maedi-visna and caprine arthritis/encephalitis</w:t>
      </w:r>
      <w:r w:rsidR="00E26564" w:rsidRPr="00C5194A">
        <w:rPr>
          <w:rFonts w:ascii="Söhne" w:hAnsi="Söhne"/>
          <w:lang w:val="en-US"/>
        </w:rPr>
        <w:t xml:space="preserve"> </w:t>
      </w:r>
      <w:r w:rsidR="00CA10FC" w:rsidRPr="00C5194A">
        <w:rPr>
          <w:rFonts w:ascii="Söhne" w:hAnsi="Söhne"/>
          <w:lang w:val="en-US"/>
        </w:rPr>
        <w:t>–</w:t>
      </w:r>
      <w:r w:rsidR="00E26564" w:rsidRPr="00C5194A">
        <w:rPr>
          <w:rFonts w:ascii="Söhne" w:hAnsi="Söhne"/>
          <w:lang w:val="en-US"/>
        </w:rPr>
        <w:t xml:space="preserve"> </w:t>
      </w:r>
      <w:r w:rsidR="00CA10FC" w:rsidRPr="00C5194A">
        <w:rPr>
          <w:rFonts w:ascii="Söhne" w:hAnsi="Söhne"/>
          <w:lang w:val="en-US"/>
        </w:rPr>
        <w:t>Test on animals.</w:t>
      </w:r>
    </w:p>
    <w:p w14:paraId="015ACD4F" w14:textId="00B09E29"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d)</w:t>
      </w:r>
      <w:r w:rsidRPr="00C5194A">
        <w:rPr>
          <w:rFonts w:ascii="Söhne" w:hAnsi="Söhne"/>
          <w:lang w:val="en-US"/>
        </w:rPr>
        <w:tab/>
      </w:r>
      <w:r w:rsidR="00CA10FC" w:rsidRPr="00C5194A">
        <w:rPr>
          <w:rFonts w:ascii="Söhne" w:hAnsi="Söhne"/>
          <w:lang w:val="en-US"/>
        </w:rPr>
        <w:t>Bluetongue</w:t>
      </w:r>
    </w:p>
    <w:p w14:paraId="1382F012" w14:textId="6B656221" w:rsidR="00CA10FC" w:rsidRPr="00C5194A" w:rsidRDefault="00CA10FC" w:rsidP="004341D7">
      <w:pPr>
        <w:tabs>
          <w:tab w:val="clear" w:pos="284"/>
          <w:tab w:val="clear" w:pos="993"/>
          <w:tab w:val="clear" w:pos="1418"/>
        </w:tabs>
        <w:spacing w:after="240" w:line="240" w:lineRule="auto"/>
        <w:ind w:left="851"/>
        <w:rPr>
          <w:rFonts w:ascii="Söhne" w:hAnsi="Söhne"/>
          <w:lang w:val="en-US"/>
        </w:rPr>
      </w:pPr>
      <w:r w:rsidRPr="00C5194A">
        <w:rPr>
          <w:rFonts w:ascii="Söhne" w:hAnsi="Söhne"/>
          <w:lang w:val="en-US"/>
        </w:rPr>
        <w:t>The animals should comply with the provisions referred to in Articles</w:t>
      </w:r>
      <w:r w:rsidR="00E26564" w:rsidRPr="00C5194A">
        <w:rPr>
          <w:rFonts w:ascii="Söhne" w:hAnsi="Söhne"/>
          <w:lang w:val="en-US"/>
        </w:rPr>
        <w:t xml:space="preserve"> </w:t>
      </w:r>
      <w:r w:rsidRPr="00C5194A">
        <w:rPr>
          <w:rFonts w:ascii="Söhne" w:hAnsi="Söhne"/>
          <w:lang w:val="en-US"/>
        </w:rPr>
        <w:t>8.3.6.,</w:t>
      </w:r>
      <w:r w:rsidR="00E26564" w:rsidRPr="00C5194A">
        <w:rPr>
          <w:rFonts w:ascii="Söhne" w:hAnsi="Söhne"/>
          <w:lang w:val="en-US"/>
        </w:rPr>
        <w:t xml:space="preserve"> </w:t>
      </w:r>
      <w:r w:rsidRPr="00C5194A">
        <w:rPr>
          <w:rFonts w:ascii="Söhne" w:hAnsi="Söhne"/>
          <w:lang w:val="en-US"/>
        </w:rPr>
        <w:t>8.3.7.</w:t>
      </w:r>
      <w:r w:rsidR="00E26564" w:rsidRPr="00C5194A">
        <w:rPr>
          <w:rFonts w:ascii="Söhne" w:hAnsi="Söhne"/>
          <w:lang w:val="en-US"/>
        </w:rPr>
        <w:t xml:space="preserve"> </w:t>
      </w:r>
      <w:r w:rsidRPr="00C5194A">
        <w:rPr>
          <w:rFonts w:ascii="Söhne" w:hAnsi="Söhne"/>
          <w:lang w:val="en-US"/>
        </w:rPr>
        <w:t>or</w:t>
      </w:r>
      <w:r w:rsidR="00E26564" w:rsidRPr="00C5194A">
        <w:rPr>
          <w:rFonts w:ascii="Söhne" w:hAnsi="Söhne"/>
          <w:lang w:val="en-US"/>
        </w:rPr>
        <w:t xml:space="preserve"> </w:t>
      </w:r>
      <w:r w:rsidRPr="00C5194A">
        <w:rPr>
          <w:rFonts w:ascii="Söhne" w:hAnsi="Söhne"/>
          <w:lang w:val="en-US"/>
        </w:rPr>
        <w:t>8.3.8., depending on the bluetongue status of the country or</w:t>
      </w:r>
      <w:r w:rsidR="00E26564" w:rsidRPr="00C5194A">
        <w:rPr>
          <w:rFonts w:ascii="Söhne" w:hAnsi="Söhne"/>
          <w:lang w:val="en-US"/>
        </w:rPr>
        <w:t xml:space="preserve"> </w:t>
      </w:r>
      <w:r w:rsidRPr="00C5194A">
        <w:rPr>
          <w:rFonts w:ascii="Söhne" w:hAnsi="Söhne"/>
          <w:i/>
          <w:iCs/>
          <w:lang w:val="en-US"/>
        </w:rPr>
        <w:t>zone</w:t>
      </w:r>
      <w:r w:rsidR="00E26564" w:rsidRPr="00C5194A">
        <w:rPr>
          <w:rFonts w:ascii="Söhne" w:hAnsi="Söhne"/>
          <w:lang w:val="en-US"/>
        </w:rPr>
        <w:t xml:space="preserve"> </w:t>
      </w:r>
      <w:r w:rsidRPr="00C5194A">
        <w:rPr>
          <w:rFonts w:ascii="Söhne" w:hAnsi="Söhne"/>
          <w:lang w:val="en-US"/>
        </w:rPr>
        <w:t>where the pre-entry isolation facility is located.</w:t>
      </w:r>
    </w:p>
    <w:p w14:paraId="2140A800" w14:textId="76B19F1C" w:rsidR="00CA10FC" w:rsidRPr="00C5194A" w:rsidRDefault="004341D7" w:rsidP="004341D7">
      <w:pPr>
        <w:tabs>
          <w:tab w:val="clear" w:pos="284"/>
          <w:tab w:val="num" w:pos="720"/>
        </w:tabs>
        <w:spacing w:after="240" w:line="240" w:lineRule="auto"/>
        <w:ind w:left="426" w:hanging="426"/>
        <w:rPr>
          <w:rFonts w:ascii="Söhne" w:hAnsi="Söhne"/>
          <w:u w:val="single"/>
          <w:lang w:val="en-US"/>
        </w:rPr>
      </w:pPr>
      <w:r w:rsidRPr="00C5194A">
        <w:rPr>
          <w:rFonts w:ascii="Söhne" w:hAnsi="Söhne"/>
          <w:lang w:val="en-US"/>
        </w:rPr>
        <w:t>3.</w:t>
      </w:r>
      <w:r w:rsidRPr="00C5194A">
        <w:rPr>
          <w:rFonts w:ascii="Söhne" w:hAnsi="Söhne"/>
          <w:lang w:val="en-US"/>
        </w:rPr>
        <w:tab/>
      </w:r>
      <w:r w:rsidR="00CA10FC" w:rsidRPr="00C5194A">
        <w:rPr>
          <w:rFonts w:ascii="Söhne" w:hAnsi="Söhne"/>
          <w:u w:val="single"/>
          <w:lang w:val="en-US"/>
        </w:rPr>
        <w:t xml:space="preserve">Testing </w:t>
      </w:r>
      <w:proofErr w:type="spellStart"/>
      <w:r w:rsidR="00CA10FC" w:rsidRPr="00C5194A">
        <w:rPr>
          <w:rFonts w:ascii="Söhne" w:hAnsi="Söhne"/>
          <w:u w:val="single"/>
          <w:lang w:val="en-US"/>
        </w:rPr>
        <w:t>programme</w:t>
      </w:r>
      <w:proofErr w:type="spellEnd"/>
      <w:r w:rsidR="00CA10FC" w:rsidRPr="00C5194A">
        <w:rPr>
          <w:rFonts w:ascii="Söhne" w:hAnsi="Söhne"/>
          <w:u w:val="single"/>
          <w:lang w:val="en-US"/>
        </w:rPr>
        <w:t xml:space="preserve"> for rams/bucks and teasers resident in the semen collection facilities</w:t>
      </w:r>
    </w:p>
    <w:p w14:paraId="4879D597" w14:textId="51628353" w:rsidR="00CA10FC" w:rsidRPr="00C5194A" w:rsidRDefault="00CA10FC" w:rsidP="004341D7">
      <w:pPr>
        <w:tabs>
          <w:tab w:val="clear" w:pos="284"/>
        </w:tabs>
        <w:spacing w:after="240" w:line="240" w:lineRule="auto"/>
        <w:ind w:left="426"/>
        <w:rPr>
          <w:rFonts w:ascii="Söhne" w:hAnsi="Söhne"/>
          <w:lang w:val="en-US"/>
        </w:rPr>
      </w:pPr>
      <w:r w:rsidRPr="00C5194A">
        <w:rPr>
          <w:rFonts w:ascii="Söhne" w:hAnsi="Söhne"/>
          <w:lang w:val="en-US"/>
        </w:rPr>
        <w:t>All rams/bucks and teasers resident in the semen collection facilities should be tested at least annually for the following diseases, with negative results, where the country or</w:t>
      </w:r>
      <w:r w:rsidR="00E26564" w:rsidRPr="00C5194A">
        <w:rPr>
          <w:rFonts w:ascii="Söhne" w:hAnsi="Söhne"/>
          <w:lang w:val="en-US"/>
        </w:rPr>
        <w:t xml:space="preserve"> </w:t>
      </w:r>
      <w:r w:rsidRPr="00C5194A">
        <w:rPr>
          <w:rFonts w:ascii="Söhne" w:hAnsi="Söhne"/>
          <w:i/>
          <w:iCs/>
          <w:lang w:val="en-US"/>
        </w:rPr>
        <w:t>zone</w:t>
      </w:r>
      <w:r w:rsidR="00E26564" w:rsidRPr="00C5194A">
        <w:rPr>
          <w:rFonts w:ascii="Söhne" w:hAnsi="Söhne"/>
          <w:lang w:val="en-US"/>
        </w:rPr>
        <w:t xml:space="preserve"> </w:t>
      </w:r>
      <w:r w:rsidRPr="00C5194A">
        <w:rPr>
          <w:rFonts w:ascii="Söhne" w:hAnsi="Söhne"/>
          <w:lang w:val="en-US"/>
        </w:rPr>
        <w:t>where the semen collection facilities are located is not free:</w:t>
      </w:r>
    </w:p>
    <w:p w14:paraId="0503CBED" w14:textId="36C4948F"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a)</w:t>
      </w:r>
      <w:r w:rsidRPr="00C5194A">
        <w:rPr>
          <w:rFonts w:ascii="Söhne" w:hAnsi="Söhne"/>
          <w:lang w:val="en-US"/>
        </w:rPr>
        <w:tab/>
      </w:r>
      <w:r w:rsidR="00CA10FC" w:rsidRPr="00C5194A">
        <w:rPr>
          <w:rFonts w:ascii="Söhne" w:hAnsi="Söhne"/>
          <w:lang w:val="en-US"/>
        </w:rPr>
        <w:t>Brucellosis;</w:t>
      </w:r>
    </w:p>
    <w:p w14:paraId="7DB2F898" w14:textId="3A192A1D"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b)</w:t>
      </w:r>
      <w:r w:rsidRPr="00C5194A">
        <w:rPr>
          <w:rFonts w:ascii="Söhne" w:hAnsi="Söhne"/>
          <w:lang w:val="en-US"/>
        </w:rPr>
        <w:tab/>
      </w:r>
      <w:r w:rsidR="00CA10FC" w:rsidRPr="00C5194A">
        <w:rPr>
          <w:rFonts w:ascii="Söhne" w:hAnsi="Söhne"/>
          <w:lang w:val="en-US"/>
        </w:rPr>
        <w:t>ovine epididymitis;</w:t>
      </w:r>
    </w:p>
    <w:p w14:paraId="55F7D395" w14:textId="4CFC1C27"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lastRenderedPageBreak/>
        <w:t>c)</w:t>
      </w:r>
      <w:r w:rsidRPr="00C5194A">
        <w:rPr>
          <w:rFonts w:ascii="Söhne" w:hAnsi="Söhne"/>
          <w:lang w:val="en-US"/>
        </w:rPr>
        <w:tab/>
      </w:r>
      <w:r w:rsidR="00CA10FC" w:rsidRPr="00C5194A">
        <w:rPr>
          <w:rFonts w:ascii="Söhne" w:hAnsi="Söhne"/>
          <w:lang w:val="en-US"/>
        </w:rPr>
        <w:t>Maedi-visna and caprine arthritis/encephalitis;</w:t>
      </w:r>
    </w:p>
    <w:p w14:paraId="1F7CD86B" w14:textId="64958578"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d)</w:t>
      </w:r>
      <w:r w:rsidRPr="00C5194A">
        <w:rPr>
          <w:rFonts w:ascii="Söhne" w:hAnsi="Söhne"/>
          <w:lang w:val="en-US"/>
        </w:rPr>
        <w:tab/>
      </w:r>
      <w:r w:rsidR="00CA10FC" w:rsidRPr="00C5194A">
        <w:rPr>
          <w:rFonts w:ascii="Söhne" w:hAnsi="Söhne"/>
          <w:lang w:val="en-US"/>
        </w:rPr>
        <w:t>tuberculosis (for goats only);</w:t>
      </w:r>
    </w:p>
    <w:p w14:paraId="138739D2" w14:textId="3CE33E74"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e)</w:t>
      </w:r>
      <w:r w:rsidRPr="00C5194A">
        <w:rPr>
          <w:rFonts w:ascii="Söhne" w:hAnsi="Söhne"/>
          <w:lang w:val="en-US"/>
        </w:rPr>
        <w:tab/>
      </w:r>
      <w:r w:rsidR="00CA10FC" w:rsidRPr="00C5194A">
        <w:rPr>
          <w:rFonts w:ascii="Söhne" w:hAnsi="Söhne"/>
          <w:lang w:val="en-US"/>
        </w:rPr>
        <w:t>bluetongue.</w:t>
      </w:r>
    </w:p>
    <w:p w14:paraId="45C1E290" w14:textId="7993ADD1" w:rsidR="00CA10FC" w:rsidRPr="00C5194A" w:rsidRDefault="00CA10FC" w:rsidP="004341D7">
      <w:pPr>
        <w:tabs>
          <w:tab w:val="clear" w:pos="284"/>
        </w:tabs>
        <w:spacing w:after="240" w:line="240" w:lineRule="auto"/>
        <w:ind w:left="426"/>
        <w:rPr>
          <w:rFonts w:ascii="Söhne" w:hAnsi="Söhne"/>
          <w:lang w:val="en-US"/>
        </w:rPr>
      </w:pPr>
      <w:r w:rsidRPr="00C5194A">
        <w:rPr>
          <w:rFonts w:ascii="Söhne" w:hAnsi="Söhne"/>
          <w:lang w:val="en-US"/>
        </w:rPr>
        <w:t>The animals should comply with the provisions referred to in Article</w:t>
      </w:r>
      <w:r w:rsidR="00E26564" w:rsidRPr="00C5194A">
        <w:rPr>
          <w:rFonts w:ascii="Söhne" w:hAnsi="Söhne"/>
          <w:lang w:val="en-US"/>
        </w:rPr>
        <w:t xml:space="preserve"> </w:t>
      </w:r>
      <w:r w:rsidRPr="00C5194A">
        <w:rPr>
          <w:rFonts w:ascii="Söhne" w:hAnsi="Söhne"/>
          <w:lang w:val="en-US"/>
        </w:rPr>
        <w:t>8.3.9.</w:t>
      </w:r>
      <w:r w:rsidR="00E26564" w:rsidRPr="00C5194A">
        <w:rPr>
          <w:rFonts w:ascii="Söhne" w:hAnsi="Söhne"/>
          <w:lang w:val="en-US"/>
        </w:rPr>
        <w:t xml:space="preserve"> </w:t>
      </w:r>
      <w:r w:rsidRPr="00C5194A">
        <w:rPr>
          <w:rFonts w:ascii="Söhne" w:hAnsi="Söhne"/>
          <w:lang w:val="en-US"/>
        </w:rPr>
        <w:t>or Article</w:t>
      </w:r>
      <w:r w:rsidR="00E26564" w:rsidRPr="00C5194A">
        <w:rPr>
          <w:rFonts w:ascii="Söhne" w:hAnsi="Söhne"/>
          <w:lang w:val="en-US"/>
        </w:rPr>
        <w:t xml:space="preserve"> </w:t>
      </w:r>
      <w:r w:rsidRPr="00C5194A">
        <w:rPr>
          <w:rFonts w:ascii="Söhne" w:hAnsi="Söhne"/>
          <w:lang w:val="en-US"/>
        </w:rPr>
        <w:t>8.3.10.</w:t>
      </w:r>
    </w:p>
    <w:p w14:paraId="1AD4A825" w14:textId="77777777" w:rsidR="00CA10FC" w:rsidRPr="00C5194A" w:rsidRDefault="00CA10FC" w:rsidP="004341D7">
      <w:pPr>
        <w:spacing w:after="240" w:line="240" w:lineRule="auto"/>
        <w:jc w:val="center"/>
        <w:rPr>
          <w:rFonts w:ascii="Söhne Halbfett" w:hAnsi="Söhne Halbfett"/>
          <w:lang w:val="en-US"/>
        </w:rPr>
      </w:pPr>
      <w:bookmarkStart w:id="3" w:name="article_coll_semen.4."/>
      <w:bookmarkEnd w:id="3"/>
      <w:r w:rsidRPr="00C5194A">
        <w:rPr>
          <w:rFonts w:ascii="Söhne Halbfett" w:hAnsi="Söhne Halbfett"/>
          <w:lang w:val="en-US"/>
        </w:rPr>
        <w:t>Article 4.7.4.</w:t>
      </w:r>
    </w:p>
    <w:p w14:paraId="0E9FDB93" w14:textId="77777777" w:rsidR="00CA10FC" w:rsidRPr="00C5194A" w:rsidRDefault="00CA10FC" w:rsidP="009440A9">
      <w:pPr>
        <w:spacing w:after="240" w:line="240" w:lineRule="auto"/>
        <w:rPr>
          <w:rFonts w:ascii="Söhne Halbfett" w:hAnsi="Söhne Halbfett"/>
          <w:lang w:val="en-US"/>
        </w:rPr>
      </w:pPr>
      <w:r w:rsidRPr="00C5194A">
        <w:rPr>
          <w:rFonts w:ascii="Söhne Halbfett" w:hAnsi="Söhne Halbfett"/>
          <w:lang w:val="en-US"/>
        </w:rPr>
        <w:t>Conditions applicable to testing of boars</w:t>
      </w:r>
    </w:p>
    <w:p w14:paraId="25B7404A" w14:textId="262744B1" w:rsidR="00CA10FC" w:rsidRPr="00C5194A" w:rsidRDefault="00CA10FC" w:rsidP="009440A9">
      <w:pPr>
        <w:spacing w:after="240" w:line="240" w:lineRule="auto"/>
        <w:rPr>
          <w:rFonts w:ascii="Söhne" w:hAnsi="Söhne"/>
          <w:lang w:val="en-US"/>
        </w:rPr>
      </w:pPr>
      <w:r w:rsidRPr="00C5194A">
        <w:rPr>
          <w:rFonts w:ascii="Söhne" w:hAnsi="Söhne"/>
          <w:lang w:val="en-US"/>
        </w:rPr>
        <w:t xml:space="preserve">Boars should only enter </w:t>
      </w:r>
      <w:r w:rsidR="00C5194A" w:rsidRPr="00C5194A">
        <w:rPr>
          <w:rFonts w:ascii="Söhne" w:hAnsi="Söhne"/>
          <w:strike/>
          <w:lang w:val="en-US"/>
        </w:rPr>
        <w:t xml:space="preserve">an </w:t>
      </w:r>
      <w:r w:rsidR="00C5194A" w:rsidRPr="00C5194A">
        <w:rPr>
          <w:rFonts w:ascii="Söhne" w:hAnsi="Söhne"/>
          <w:i/>
          <w:iCs/>
          <w:strike/>
          <w:lang w:val="en-US"/>
        </w:rPr>
        <w:t xml:space="preserve">artificial insemination </w:t>
      </w:r>
      <w:proofErr w:type="spellStart"/>
      <w:r w:rsidR="00C5194A" w:rsidRPr="00C5194A">
        <w:rPr>
          <w:rFonts w:ascii="Söhne" w:hAnsi="Söhne"/>
          <w:i/>
          <w:iCs/>
          <w:strike/>
          <w:lang w:val="en-US"/>
        </w:rPr>
        <w:t>centre</w:t>
      </w:r>
      <w:proofErr w:type="spellEnd"/>
      <w:r w:rsidR="00C5194A" w:rsidRPr="00C5194A">
        <w:rPr>
          <w:rFonts w:ascii="Söhne" w:hAnsi="Söhne"/>
          <w:i/>
          <w:iCs/>
          <w:strike/>
          <w:lang w:val="en-US"/>
        </w:rPr>
        <w:t xml:space="preserve"> </w:t>
      </w:r>
      <w:r w:rsidR="00C5194A" w:rsidRPr="00C5194A">
        <w:rPr>
          <w:rFonts w:ascii="Söhne" w:hAnsi="Söhne"/>
          <w:u w:val="double"/>
          <w:lang w:val="en-US"/>
        </w:rPr>
        <w:t>a</w:t>
      </w:r>
      <w:r w:rsidR="00C5194A" w:rsidRPr="00C5194A">
        <w:rPr>
          <w:rFonts w:ascii="Söhne" w:hAnsi="Söhne"/>
          <w:i/>
          <w:iCs/>
          <w:u w:val="double"/>
          <w:lang w:val="en-US"/>
        </w:rPr>
        <w:t xml:space="preserve"> semen collection </w:t>
      </w:r>
      <w:proofErr w:type="spellStart"/>
      <w:r w:rsidR="00C5194A" w:rsidRPr="00C5194A">
        <w:rPr>
          <w:rFonts w:ascii="Söhne" w:hAnsi="Söhne"/>
          <w:i/>
          <w:iCs/>
          <w:u w:val="double"/>
          <w:lang w:val="en-US"/>
        </w:rPr>
        <w:t>centre</w:t>
      </w:r>
      <w:proofErr w:type="spellEnd"/>
      <w:r w:rsidR="00C5194A" w:rsidRPr="00C5194A">
        <w:rPr>
          <w:rFonts w:ascii="Söhne" w:hAnsi="Söhne"/>
          <w:i/>
          <w:iCs/>
          <w:u w:val="double"/>
          <w:lang w:val="en-US"/>
        </w:rPr>
        <w:t xml:space="preserve"> </w:t>
      </w:r>
      <w:r w:rsidRPr="00C5194A">
        <w:rPr>
          <w:rFonts w:ascii="Söhne" w:hAnsi="Söhne"/>
          <w:lang w:val="en-US"/>
        </w:rPr>
        <w:t>if they fulfil the following requirements.</w:t>
      </w:r>
    </w:p>
    <w:p w14:paraId="022A1EF8" w14:textId="341B1E64" w:rsidR="00CA10FC" w:rsidRPr="00C5194A" w:rsidRDefault="004341D7" w:rsidP="004341D7">
      <w:pPr>
        <w:tabs>
          <w:tab w:val="clear" w:pos="284"/>
          <w:tab w:val="num" w:pos="720"/>
        </w:tabs>
        <w:spacing w:after="240" w:line="240" w:lineRule="auto"/>
        <w:ind w:left="426" w:hanging="426"/>
        <w:rPr>
          <w:rFonts w:ascii="Söhne" w:hAnsi="Söhne"/>
          <w:u w:val="single"/>
          <w:lang w:val="en-US"/>
        </w:rPr>
      </w:pPr>
      <w:r w:rsidRPr="00C5194A">
        <w:rPr>
          <w:rFonts w:ascii="Söhne" w:hAnsi="Söhne"/>
          <w:lang w:val="en-US"/>
        </w:rPr>
        <w:t>1.</w:t>
      </w:r>
      <w:r w:rsidRPr="00C5194A">
        <w:rPr>
          <w:rFonts w:ascii="Söhne" w:hAnsi="Söhne"/>
          <w:lang w:val="en-US"/>
        </w:rPr>
        <w:tab/>
      </w:r>
      <w:r w:rsidR="00CA10FC" w:rsidRPr="00C5194A">
        <w:rPr>
          <w:rFonts w:ascii="Söhne" w:hAnsi="Söhne"/>
          <w:u w:val="single"/>
          <w:lang w:val="en-US"/>
        </w:rPr>
        <w:t>Prior to entering pre-entry isolation facility</w:t>
      </w:r>
    </w:p>
    <w:p w14:paraId="24F2B988" w14:textId="4A61EABB" w:rsidR="00CA10FC" w:rsidRPr="00C5194A" w:rsidRDefault="00CA10FC" w:rsidP="004341D7">
      <w:pPr>
        <w:tabs>
          <w:tab w:val="clear" w:pos="284"/>
        </w:tabs>
        <w:spacing w:after="240" w:line="240" w:lineRule="auto"/>
        <w:ind w:left="426"/>
        <w:rPr>
          <w:rFonts w:ascii="Söhne" w:hAnsi="Söhne"/>
          <w:lang w:val="en-US"/>
        </w:rPr>
      </w:pPr>
      <w:r w:rsidRPr="00C5194A">
        <w:rPr>
          <w:rFonts w:ascii="Söhne" w:hAnsi="Söhne"/>
          <w:lang w:val="en-US"/>
        </w:rPr>
        <w:t>The animals should be clinically healthy, physiologically normal and comply with the following requirements within 30 days prior to entry into isolation at the pre-entry isolation facility where the country or</w:t>
      </w:r>
      <w:r w:rsidR="00E26564" w:rsidRPr="00C5194A">
        <w:rPr>
          <w:rFonts w:ascii="Söhne" w:hAnsi="Söhne"/>
          <w:lang w:val="en-US"/>
        </w:rPr>
        <w:t xml:space="preserve"> </w:t>
      </w:r>
      <w:r w:rsidRPr="00C5194A">
        <w:rPr>
          <w:rFonts w:ascii="Söhne" w:hAnsi="Söhne"/>
          <w:i/>
          <w:iCs/>
          <w:lang w:val="en-US"/>
        </w:rPr>
        <w:t>zone</w:t>
      </w:r>
      <w:r w:rsidR="00E26564" w:rsidRPr="00C5194A">
        <w:rPr>
          <w:rFonts w:ascii="Söhne" w:hAnsi="Söhne"/>
          <w:lang w:val="en-US"/>
        </w:rPr>
        <w:t xml:space="preserve"> </w:t>
      </w:r>
      <w:r w:rsidRPr="00C5194A">
        <w:rPr>
          <w:rFonts w:ascii="Söhne" w:hAnsi="Söhne"/>
          <w:lang w:val="en-US"/>
        </w:rPr>
        <w:t>of origin is not free from the diseases in question.</w:t>
      </w:r>
    </w:p>
    <w:p w14:paraId="0EC45B0C" w14:textId="4480762E"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a)</w:t>
      </w:r>
      <w:r w:rsidRPr="00C5194A">
        <w:rPr>
          <w:rFonts w:ascii="Söhne" w:hAnsi="Söhne"/>
          <w:lang w:val="en-US"/>
        </w:rPr>
        <w:tab/>
      </w:r>
      <w:r w:rsidR="00CA10FC" w:rsidRPr="00C5194A">
        <w:rPr>
          <w:rFonts w:ascii="Söhne" w:hAnsi="Söhne"/>
          <w:lang w:val="en-US"/>
        </w:rPr>
        <w:t>Brucellosis</w:t>
      </w:r>
      <w:r w:rsidR="00E26564" w:rsidRPr="00C5194A">
        <w:rPr>
          <w:rFonts w:ascii="Söhne" w:hAnsi="Söhne"/>
          <w:lang w:val="en-US"/>
        </w:rPr>
        <w:t xml:space="preserve"> </w:t>
      </w:r>
      <w:r w:rsidR="00CA10FC" w:rsidRPr="00C5194A">
        <w:rPr>
          <w:rFonts w:ascii="Söhne" w:hAnsi="Söhne"/>
          <w:lang w:val="en-US"/>
        </w:rPr>
        <w:t>–</w:t>
      </w:r>
      <w:r w:rsidR="00E26564" w:rsidRPr="00C5194A">
        <w:rPr>
          <w:rFonts w:ascii="Söhne" w:hAnsi="Söhne"/>
          <w:lang w:val="en-US"/>
        </w:rPr>
        <w:t xml:space="preserve"> </w:t>
      </w:r>
      <w:r w:rsidR="00CA10FC" w:rsidRPr="00C5194A">
        <w:rPr>
          <w:rFonts w:ascii="Söhne" w:hAnsi="Söhne"/>
          <w:lang w:val="en-US"/>
        </w:rPr>
        <w:t>Chapter</w:t>
      </w:r>
      <w:r w:rsidR="00E26564" w:rsidRPr="00C5194A">
        <w:rPr>
          <w:rFonts w:ascii="Söhne" w:hAnsi="Söhne"/>
          <w:lang w:val="en-US"/>
        </w:rPr>
        <w:t xml:space="preserve"> </w:t>
      </w:r>
      <w:r w:rsidR="00CA10FC" w:rsidRPr="00C5194A">
        <w:rPr>
          <w:rFonts w:ascii="Söhne" w:hAnsi="Söhne"/>
          <w:lang w:val="en-US"/>
        </w:rPr>
        <w:t>8.4.</w:t>
      </w:r>
    </w:p>
    <w:p w14:paraId="1DE58E2A" w14:textId="08CCAA93"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b)</w:t>
      </w:r>
      <w:r w:rsidRPr="00C5194A">
        <w:rPr>
          <w:rFonts w:ascii="Söhne" w:hAnsi="Söhne"/>
          <w:lang w:val="en-US"/>
        </w:rPr>
        <w:tab/>
      </w:r>
      <w:r w:rsidR="00CA10FC" w:rsidRPr="00C5194A">
        <w:rPr>
          <w:rFonts w:ascii="Söhne" w:hAnsi="Söhne"/>
          <w:lang w:val="en-US"/>
        </w:rPr>
        <w:t>Foot and mouth disease</w:t>
      </w:r>
      <w:r w:rsidR="00E26564" w:rsidRPr="00C5194A">
        <w:rPr>
          <w:rFonts w:ascii="Söhne" w:hAnsi="Söhne"/>
          <w:lang w:val="en-US"/>
        </w:rPr>
        <w:t xml:space="preserve"> </w:t>
      </w:r>
      <w:r w:rsidR="00CA10FC" w:rsidRPr="00C5194A">
        <w:rPr>
          <w:rFonts w:ascii="Söhne" w:hAnsi="Söhne"/>
          <w:lang w:val="en-US"/>
        </w:rPr>
        <w:t>–</w:t>
      </w:r>
      <w:r w:rsidR="00E26564" w:rsidRPr="00C5194A">
        <w:rPr>
          <w:rFonts w:ascii="Söhne" w:hAnsi="Söhne"/>
          <w:lang w:val="en-US"/>
        </w:rPr>
        <w:t xml:space="preserve"> </w:t>
      </w:r>
      <w:r w:rsidR="00CA10FC" w:rsidRPr="00C5194A">
        <w:rPr>
          <w:rFonts w:ascii="Söhne" w:hAnsi="Söhne"/>
          <w:lang w:val="en-US"/>
        </w:rPr>
        <w:t>Articles</w:t>
      </w:r>
      <w:r w:rsidR="00E26564" w:rsidRPr="00C5194A">
        <w:rPr>
          <w:rFonts w:ascii="Söhne" w:hAnsi="Söhne"/>
          <w:lang w:val="en-US"/>
        </w:rPr>
        <w:t xml:space="preserve"> </w:t>
      </w:r>
      <w:r w:rsidR="00CA10FC" w:rsidRPr="00C5194A">
        <w:rPr>
          <w:rFonts w:ascii="Söhne" w:hAnsi="Söhne"/>
          <w:lang w:val="en-US"/>
        </w:rPr>
        <w:t>8.8.10.,</w:t>
      </w:r>
      <w:r w:rsidR="00E26564" w:rsidRPr="00C5194A">
        <w:rPr>
          <w:rFonts w:ascii="Söhne" w:hAnsi="Söhne"/>
          <w:lang w:val="en-US"/>
        </w:rPr>
        <w:t xml:space="preserve"> </w:t>
      </w:r>
      <w:r w:rsidR="00CA10FC" w:rsidRPr="00C5194A">
        <w:rPr>
          <w:rFonts w:ascii="Söhne" w:hAnsi="Söhne"/>
          <w:lang w:val="en-US"/>
        </w:rPr>
        <w:t>8.8.11.</w:t>
      </w:r>
      <w:r w:rsidR="00E26564" w:rsidRPr="00C5194A">
        <w:rPr>
          <w:rFonts w:ascii="Söhne" w:hAnsi="Söhne"/>
          <w:lang w:val="en-US"/>
        </w:rPr>
        <w:t xml:space="preserve"> </w:t>
      </w:r>
      <w:r w:rsidR="00CA10FC" w:rsidRPr="00C5194A">
        <w:rPr>
          <w:rFonts w:ascii="Söhne" w:hAnsi="Söhne"/>
          <w:lang w:val="en-US"/>
        </w:rPr>
        <w:t>or</w:t>
      </w:r>
      <w:r w:rsidR="00E26564" w:rsidRPr="00C5194A">
        <w:rPr>
          <w:rFonts w:ascii="Söhne" w:hAnsi="Söhne"/>
          <w:lang w:val="en-US"/>
        </w:rPr>
        <w:t xml:space="preserve"> </w:t>
      </w:r>
      <w:r w:rsidR="00CA10FC" w:rsidRPr="00C5194A">
        <w:rPr>
          <w:rFonts w:ascii="Söhne" w:hAnsi="Söhne"/>
          <w:lang w:val="en-US"/>
        </w:rPr>
        <w:t>8.8.12.</w:t>
      </w:r>
    </w:p>
    <w:p w14:paraId="0A8B9A95" w14:textId="6C3AB84A"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c)</w:t>
      </w:r>
      <w:r w:rsidRPr="00C5194A">
        <w:rPr>
          <w:rFonts w:ascii="Söhne" w:hAnsi="Söhne"/>
          <w:lang w:val="en-US"/>
        </w:rPr>
        <w:tab/>
      </w:r>
      <w:r w:rsidR="00CA10FC" w:rsidRPr="00C5194A">
        <w:rPr>
          <w:rFonts w:ascii="Söhne" w:hAnsi="Söhne"/>
          <w:lang w:val="en-US"/>
        </w:rPr>
        <w:t>Aujeszky’s disease</w:t>
      </w:r>
      <w:r w:rsidR="00E26564" w:rsidRPr="00C5194A">
        <w:rPr>
          <w:rFonts w:ascii="Söhne" w:hAnsi="Söhne"/>
          <w:lang w:val="en-US"/>
        </w:rPr>
        <w:t xml:space="preserve"> </w:t>
      </w:r>
      <w:r w:rsidR="00CA10FC" w:rsidRPr="00C5194A">
        <w:rPr>
          <w:rFonts w:ascii="Söhne" w:hAnsi="Söhne"/>
          <w:lang w:val="en-US"/>
        </w:rPr>
        <w:t>–</w:t>
      </w:r>
      <w:r w:rsidR="00E26564" w:rsidRPr="00C5194A">
        <w:rPr>
          <w:rFonts w:ascii="Söhne" w:hAnsi="Söhne"/>
          <w:lang w:val="en-US"/>
        </w:rPr>
        <w:t xml:space="preserve"> </w:t>
      </w:r>
      <w:r w:rsidR="00CA10FC" w:rsidRPr="00C5194A">
        <w:rPr>
          <w:rFonts w:ascii="Söhne" w:hAnsi="Söhne"/>
          <w:lang w:val="en-US"/>
        </w:rPr>
        <w:t>Article</w:t>
      </w:r>
      <w:r w:rsidR="00E26564" w:rsidRPr="00C5194A">
        <w:rPr>
          <w:rFonts w:ascii="Söhne" w:hAnsi="Söhne"/>
          <w:lang w:val="en-US"/>
        </w:rPr>
        <w:t xml:space="preserve"> </w:t>
      </w:r>
      <w:r w:rsidR="00CA10FC" w:rsidRPr="00C5194A">
        <w:rPr>
          <w:rFonts w:ascii="Söhne" w:hAnsi="Söhne"/>
          <w:lang w:val="en-US"/>
        </w:rPr>
        <w:t>8.2.9.</w:t>
      </w:r>
      <w:r w:rsidR="00E26564" w:rsidRPr="00C5194A">
        <w:rPr>
          <w:rFonts w:ascii="Söhne" w:hAnsi="Söhne"/>
          <w:lang w:val="en-US"/>
        </w:rPr>
        <w:t xml:space="preserve"> </w:t>
      </w:r>
      <w:r w:rsidR="00CA10FC" w:rsidRPr="00C5194A">
        <w:rPr>
          <w:rFonts w:ascii="Söhne" w:hAnsi="Söhne"/>
          <w:lang w:val="en-US"/>
        </w:rPr>
        <w:t>or Article</w:t>
      </w:r>
      <w:r w:rsidR="00E26564" w:rsidRPr="00C5194A">
        <w:rPr>
          <w:rFonts w:ascii="Söhne" w:hAnsi="Söhne"/>
          <w:lang w:val="en-US"/>
        </w:rPr>
        <w:t xml:space="preserve"> </w:t>
      </w:r>
      <w:r w:rsidR="00CA10FC" w:rsidRPr="00C5194A">
        <w:rPr>
          <w:rFonts w:ascii="Söhne" w:hAnsi="Söhne"/>
          <w:lang w:val="en-US"/>
        </w:rPr>
        <w:t>8.2.10.</w:t>
      </w:r>
    </w:p>
    <w:p w14:paraId="28B5F7E2" w14:textId="76FEDA27"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d)</w:t>
      </w:r>
      <w:r w:rsidRPr="00C5194A">
        <w:rPr>
          <w:rFonts w:ascii="Söhne" w:hAnsi="Söhne"/>
          <w:lang w:val="en-US"/>
        </w:rPr>
        <w:tab/>
      </w:r>
      <w:r w:rsidR="00CA10FC" w:rsidRPr="00C5194A">
        <w:rPr>
          <w:rFonts w:ascii="Söhne" w:hAnsi="Söhne"/>
          <w:lang w:val="en-US"/>
        </w:rPr>
        <w:t>Transmissible gastroenteritis</w:t>
      </w:r>
      <w:r w:rsidR="00E26564" w:rsidRPr="00C5194A">
        <w:rPr>
          <w:rFonts w:ascii="Söhne" w:hAnsi="Söhne"/>
          <w:lang w:val="en-US"/>
        </w:rPr>
        <w:t xml:space="preserve"> </w:t>
      </w:r>
      <w:r w:rsidR="00CA10FC" w:rsidRPr="00C5194A">
        <w:rPr>
          <w:rFonts w:ascii="Söhne" w:hAnsi="Söhne"/>
          <w:lang w:val="en-US"/>
        </w:rPr>
        <w:t>–</w:t>
      </w:r>
      <w:r w:rsidR="00E26564" w:rsidRPr="00C5194A">
        <w:rPr>
          <w:rFonts w:ascii="Söhne" w:hAnsi="Söhne"/>
          <w:lang w:val="en-US"/>
        </w:rPr>
        <w:t xml:space="preserve"> </w:t>
      </w:r>
      <w:r w:rsidR="00CA10FC" w:rsidRPr="00C5194A">
        <w:rPr>
          <w:rFonts w:ascii="Söhne" w:hAnsi="Söhne"/>
          <w:lang w:val="en-US"/>
        </w:rPr>
        <w:t>Article</w:t>
      </w:r>
      <w:r w:rsidR="00E26564" w:rsidRPr="00C5194A">
        <w:rPr>
          <w:rFonts w:ascii="Söhne" w:hAnsi="Söhne"/>
          <w:lang w:val="en-US"/>
        </w:rPr>
        <w:t xml:space="preserve"> </w:t>
      </w:r>
      <w:r w:rsidR="00CA10FC" w:rsidRPr="00C5194A">
        <w:rPr>
          <w:rFonts w:ascii="Söhne" w:hAnsi="Söhne"/>
          <w:lang w:val="en-US"/>
        </w:rPr>
        <w:t>15.5.2.</w:t>
      </w:r>
    </w:p>
    <w:p w14:paraId="67F363F4" w14:textId="29529BCF"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e)</w:t>
      </w:r>
      <w:r w:rsidRPr="00C5194A">
        <w:rPr>
          <w:rFonts w:ascii="Söhne" w:hAnsi="Söhne"/>
          <w:lang w:val="en-US"/>
        </w:rPr>
        <w:tab/>
      </w:r>
      <w:r w:rsidR="00CA10FC" w:rsidRPr="00C5194A">
        <w:rPr>
          <w:rFonts w:ascii="Söhne" w:hAnsi="Söhne"/>
          <w:lang w:val="en-US"/>
        </w:rPr>
        <w:t>African swine fever</w:t>
      </w:r>
      <w:r w:rsidR="00E26564" w:rsidRPr="00C5194A">
        <w:rPr>
          <w:rFonts w:ascii="Söhne" w:hAnsi="Söhne"/>
          <w:lang w:val="en-US"/>
        </w:rPr>
        <w:t xml:space="preserve"> </w:t>
      </w:r>
      <w:r w:rsidR="00CA10FC" w:rsidRPr="00C5194A">
        <w:rPr>
          <w:rFonts w:ascii="Söhne" w:hAnsi="Söhne"/>
          <w:lang w:val="en-US"/>
        </w:rPr>
        <w:t>–</w:t>
      </w:r>
      <w:r w:rsidR="00E26564" w:rsidRPr="00C5194A">
        <w:rPr>
          <w:rFonts w:ascii="Söhne" w:hAnsi="Söhne"/>
          <w:lang w:val="en-US"/>
        </w:rPr>
        <w:t xml:space="preserve"> </w:t>
      </w:r>
      <w:r w:rsidR="00CA10FC" w:rsidRPr="00C5194A">
        <w:rPr>
          <w:rFonts w:ascii="Söhne" w:hAnsi="Söhne"/>
          <w:lang w:val="en-US"/>
        </w:rPr>
        <w:t>Article</w:t>
      </w:r>
      <w:r w:rsidR="00E26564" w:rsidRPr="00C5194A">
        <w:rPr>
          <w:rFonts w:ascii="Söhne" w:hAnsi="Söhne"/>
          <w:lang w:val="en-US"/>
        </w:rPr>
        <w:t xml:space="preserve"> </w:t>
      </w:r>
      <w:r w:rsidR="00CA10FC" w:rsidRPr="00C5194A">
        <w:rPr>
          <w:rFonts w:ascii="Söhne" w:hAnsi="Söhne"/>
          <w:lang w:val="en-US"/>
        </w:rPr>
        <w:t>15.1.6.</w:t>
      </w:r>
      <w:r w:rsidR="00E26564" w:rsidRPr="00C5194A">
        <w:rPr>
          <w:rFonts w:ascii="Söhne" w:hAnsi="Söhne"/>
          <w:lang w:val="en-US"/>
        </w:rPr>
        <w:t xml:space="preserve"> </w:t>
      </w:r>
      <w:r w:rsidR="00CA10FC" w:rsidRPr="00C5194A">
        <w:rPr>
          <w:rFonts w:ascii="Söhne" w:hAnsi="Söhne"/>
          <w:lang w:val="en-US"/>
        </w:rPr>
        <w:t>or Article</w:t>
      </w:r>
      <w:r w:rsidR="00E26564" w:rsidRPr="00C5194A">
        <w:rPr>
          <w:rFonts w:ascii="Söhne" w:hAnsi="Söhne"/>
          <w:lang w:val="en-US"/>
        </w:rPr>
        <w:t xml:space="preserve"> </w:t>
      </w:r>
      <w:r w:rsidR="00CA10FC" w:rsidRPr="00C5194A">
        <w:rPr>
          <w:rFonts w:ascii="Söhne" w:hAnsi="Söhne"/>
          <w:lang w:val="en-US"/>
        </w:rPr>
        <w:t>15.1.7.</w:t>
      </w:r>
    </w:p>
    <w:p w14:paraId="7F4E7316" w14:textId="018577A4"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f)</w:t>
      </w:r>
      <w:r w:rsidRPr="00C5194A">
        <w:rPr>
          <w:rFonts w:ascii="Söhne" w:hAnsi="Söhne"/>
          <w:lang w:val="en-US"/>
        </w:rPr>
        <w:tab/>
      </w:r>
      <w:r w:rsidR="00CA10FC" w:rsidRPr="00C5194A">
        <w:rPr>
          <w:rFonts w:ascii="Söhne" w:hAnsi="Söhne"/>
          <w:lang w:val="en-US"/>
        </w:rPr>
        <w:t>Classical swine fever</w:t>
      </w:r>
      <w:r w:rsidR="00E26564" w:rsidRPr="00C5194A">
        <w:rPr>
          <w:rFonts w:ascii="Söhne" w:hAnsi="Söhne"/>
          <w:lang w:val="en-US"/>
        </w:rPr>
        <w:t xml:space="preserve"> </w:t>
      </w:r>
      <w:r w:rsidR="00CA10FC" w:rsidRPr="00C5194A">
        <w:rPr>
          <w:rFonts w:ascii="Söhne" w:hAnsi="Söhne"/>
          <w:lang w:val="en-US"/>
        </w:rPr>
        <w:t>–</w:t>
      </w:r>
      <w:r w:rsidR="00E26564" w:rsidRPr="00C5194A">
        <w:rPr>
          <w:rFonts w:ascii="Söhne" w:hAnsi="Söhne"/>
          <w:lang w:val="en-US"/>
        </w:rPr>
        <w:t xml:space="preserve"> </w:t>
      </w:r>
      <w:r w:rsidR="00CA10FC" w:rsidRPr="00C5194A">
        <w:rPr>
          <w:rFonts w:ascii="Söhne" w:hAnsi="Söhne"/>
          <w:lang w:val="en-US"/>
        </w:rPr>
        <w:t>Article</w:t>
      </w:r>
      <w:r w:rsidR="00E26564" w:rsidRPr="00C5194A">
        <w:rPr>
          <w:rFonts w:ascii="Söhne" w:hAnsi="Söhne"/>
          <w:lang w:val="en-US"/>
        </w:rPr>
        <w:t xml:space="preserve"> </w:t>
      </w:r>
      <w:r w:rsidR="00CA10FC" w:rsidRPr="00C5194A">
        <w:rPr>
          <w:rFonts w:ascii="Söhne" w:hAnsi="Söhne"/>
          <w:lang w:val="en-US"/>
        </w:rPr>
        <w:t>15.2.9.</w:t>
      </w:r>
      <w:r w:rsidR="00E26564" w:rsidRPr="00C5194A">
        <w:rPr>
          <w:rFonts w:ascii="Söhne" w:hAnsi="Söhne"/>
          <w:lang w:val="en-US"/>
        </w:rPr>
        <w:t xml:space="preserve"> </w:t>
      </w:r>
      <w:r w:rsidR="00CA10FC" w:rsidRPr="00C5194A">
        <w:rPr>
          <w:rFonts w:ascii="Söhne" w:hAnsi="Söhne"/>
          <w:lang w:val="en-US"/>
        </w:rPr>
        <w:t>or Article</w:t>
      </w:r>
      <w:r w:rsidR="00E26564" w:rsidRPr="00C5194A">
        <w:rPr>
          <w:rFonts w:ascii="Söhne" w:hAnsi="Söhne"/>
          <w:lang w:val="en-US"/>
        </w:rPr>
        <w:t xml:space="preserve"> </w:t>
      </w:r>
      <w:r w:rsidR="00CA10FC" w:rsidRPr="00C5194A">
        <w:rPr>
          <w:rFonts w:ascii="Söhne" w:hAnsi="Söhne"/>
          <w:lang w:val="en-US"/>
        </w:rPr>
        <w:t>15.2.10.</w:t>
      </w:r>
    </w:p>
    <w:p w14:paraId="7FA1FEF6" w14:textId="056FE371"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g)</w:t>
      </w:r>
      <w:r w:rsidRPr="00C5194A">
        <w:rPr>
          <w:rFonts w:ascii="Söhne" w:hAnsi="Söhne"/>
          <w:lang w:val="en-US"/>
        </w:rPr>
        <w:tab/>
      </w:r>
      <w:r w:rsidR="00CA10FC" w:rsidRPr="00C5194A">
        <w:rPr>
          <w:rFonts w:ascii="Söhne" w:hAnsi="Söhne"/>
          <w:lang w:val="en-US"/>
        </w:rPr>
        <w:t>Porcine reproductive and respiratory syndrome</w:t>
      </w:r>
      <w:r w:rsidR="00E26564" w:rsidRPr="00C5194A">
        <w:rPr>
          <w:rFonts w:ascii="Söhne" w:hAnsi="Söhne"/>
          <w:lang w:val="en-US"/>
        </w:rPr>
        <w:t xml:space="preserve"> </w:t>
      </w:r>
      <w:r w:rsidR="00CA10FC" w:rsidRPr="00C5194A">
        <w:rPr>
          <w:rFonts w:ascii="Söhne" w:hAnsi="Söhne"/>
          <w:lang w:val="en-US"/>
        </w:rPr>
        <w:t>–</w:t>
      </w:r>
      <w:r w:rsidR="00E26564" w:rsidRPr="00C5194A">
        <w:rPr>
          <w:rFonts w:ascii="Söhne" w:hAnsi="Söhne"/>
          <w:lang w:val="en-US"/>
        </w:rPr>
        <w:t xml:space="preserve"> </w:t>
      </w:r>
      <w:r w:rsidR="00CA10FC" w:rsidRPr="00C5194A">
        <w:rPr>
          <w:rFonts w:ascii="Söhne" w:hAnsi="Söhne"/>
          <w:lang w:val="en-US"/>
        </w:rPr>
        <w:t>Test complying with the standards in the</w:t>
      </w:r>
      <w:r w:rsidR="00E26564" w:rsidRPr="00C5194A">
        <w:rPr>
          <w:rFonts w:ascii="Söhne" w:hAnsi="Söhne"/>
          <w:lang w:val="en-US"/>
        </w:rPr>
        <w:t xml:space="preserve"> </w:t>
      </w:r>
      <w:r w:rsidR="00CA10FC" w:rsidRPr="00C5194A">
        <w:rPr>
          <w:rFonts w:ascii="Söhne" w:hAnsi="Söhne"/>
          <w:i/>
          <w:iCs/>
          <w:lang w:val="en-US"/>
        </w:rPr>
        <w:t>Terrestrial Manual</w:t>
      </w:r>
      <w:r w:rsidR="00CA10FC" w:rsidRPr="00C5194A">
        <w:rPr>
          <w:rFonts w:ascii="Söhne" w:hAnsi="Söhne"/>
          <w:lang w:val="en-US"/>
        </w:rPr>
        <w:t>.</w:t>
      </w:r>
    </w:p>
    <w:p w14:paraId="04BF19D5" w14:textId="0877C180" w:rsidR="00CA10FC" w:rsidRPr="00C5194A" w:rsidRDefault="004341D7" w:rsidP="004341D7">
      <w:pPr>
        <w:tabs>
          <w:tab w:val="clear" w:pos="284"/>
          <w:tab w:val="num" w:pos="720"/>
        </w:tabs>
        <w:spacing w:after="240" w:line="240" w:lineRule="auto"/>
        <w:ind w:left="426" w:hanging="426"/>
        <w:rPr>
          <w:rFonts w:ascii="Söhne" w:hAnsi="Söhne"/>
          <w:u w:val="single"/>
          <w:lang w:val="en-US"/>
        </w:rPr>
      </w:pPr>
      <w:r w:rsidRPr="00C5194A">
        <w:rPr>
          <w:rFonts w:ascii="Söhne" w:hAnsi="Söhne"/>
          <w:lang w:val="en-US"/>
        </w:rPr>
        <w:t>2.</w:t>
      </w:r>
      <w:r w:rsidRPr="00C5194A">
        <w:rPr>
          <w:rFonts w:ascii="Söhne" w:hAnsi="Söhne"/>
          <w:lang w:val="en-US"/>
        </w:rPr>
        <w:tab/>
      </w:r>
      <w:r w:rsidR="00CA10FC" w:rsidRPr="00C5194A">
        <w:rPr>
          <w:rFonts w:ascii="Söhne" w:hAnsi="Söhne"/>
          <w:u w:val="single"/>
          <w:lang w:val="en-US"/>
        </w:rPr>
        <w:t>Testing in the pre-entry isolation facility prior to entering the semen collection facilities</w:t>
      </w:r>
    </w:p>
    <w:p w14:paraId="324EBA99" w14:textId="6FD4C2FA" w:rsidR="00CA10FC" w:rsidRPr="00CA10FC" w:rsidRDefault="00CA10FC" w:rsidP="004341D7">
      <w:pPr>
        <w:tabs>
          <w:tab w:val="clear" w:pos="284"/>
        </w:tabs>
        <w:spacing w:after="240" w:line="240" w:lineRule="auto"/>
        <w:ind w:left="426"/>
        <w:rPr>
          <w:rFonts w:ascii="Söhne" w:hAnsi="Söhne"/>
          <w:lang w:val="en-US"/>
        </w:rPr>
      </w:pPr>
      <w:r w:rsidRPr="00C5194A">
        <w:rPr>
          <w:rFonts w:ascii="Söhne" w:hAnsi="Söhne"/>
          <w:lang w:val="en-US"/>
        </w:rPr>
        <w:t>Prior to entering the semen collection facilities of the</w:t>
      </w:r>
      <w:r w:rsidR="00C5194A" w:rsidRPr="00C5194A">
        <w:rPr>
          <w:rFonts w:ascii="Söhne" w:hAnsi="Söhne"/>
          <w:i/>
          <w:iCs/>
          <w:strike/>
          <w:lang w:val="en-US"/>
        </w:rPr>
        <w:t xml:space="preserve"> a</w:t>
      </w:r>
      <w:r w:rsidRPr="00C5194A">
        <w:rPr>
          <w:rFonts w:ascii="Söhne" w:hAnsi="Söhne"/>
          <w:i/>
          <w:iCs/>
          <w:strike/>
          <w:lang w:val="en-US"/>
        </w:rPr>
        <w:t xml:space="preserve">rtificial insemination </w:t>
      </w:r>
      <w:proofErr w:type="spellStart"/>
      <w:r w:rsidRPr="00C5194A">
        <w:rPr>
          <w:rFonts w:ascii="Söhne" w:hAnsi="Söhne"/>
          <w:i/>
          <w:iCs/>
          <w:strike/>
          <w:lang w:val="en-US"/>
        </w:rPr>
        <w:t>centre</w:t>
      </w:r>
      <w:proofErr w:type="spellEnd"/>
      <w:r w:rsidR="00597165" w:rsidRPr="00C5194A">
        <w:rPr>
          <w:rFonts w:ascii="Söhne" w:hAnsi="Söhne"/>
          <w:i/>
          <w:iCs/>
          <w:u w:val="double"/>
          <w:lang w:val="en-US"/>
        </w:rPr>
        <w:t xml:space="preserve"> semen collection </w:t>
      </w:r>
      <w:proofErr w:type="spellStart"/>
      <w:r w:rsidR="00597165" w:rsidRPr="00C5194A">
        <w:rPr>
          <w:rFonts w:ascii="Söhne" w:hAnsi="Söhne"/>
          <w:i/>
          <w:iCs/>
          <w:u w:val="double"/>
          <w:lang w:val="en-US"/>
        </w:rPr>
        <w:t>centre</w:t>
      </w:r>
      <w:proofErr w:type="spellEnd"/>
      <w:r w:rsidRPr="00C5194A">
        <w:rPr>
          <w:rFonts w:ascii="Söhne" w:hAnsi="Söhne"/>
          <w:lang w:val="en-US"/>
        </w:rPr>
        <w:t>, boars should be kept in a pre-entry isolation facility for at least 28</w:t>
      </w:r>
      <w:r w:rsidR="00E26564" w:rsidRPr="00C5194A">
        <w:rPr>
          <w:rFonts w:ascii="Söhne" w:hAnsi="Söhne"/>
          <w:lang w:val="en-US"/>
        </w:rPr>
        <w:t xml:space="preserve"> </w:t>
      </w:r>
      <w:r w:rsidRPr="00C5194A">
        <w:rPr>
          <w:rFonts w:ascii="Söhne" w:hAnsi="Söhne"/>
          <w:lang w:val="en-US"/>
        </w:rPr>
        <w:t>days. The animals should be subjected to diagnostic tests as described below a minimum of 21</w:t>
      </w:r>
      <w:r w:rsidR="00E26564" w:rsidRPr="00C5194A">
        <w:rPr>
          <w:rFonts w:ascii="Söhne" w:hAnsi="Söhne"/>
          <w:lang w:val="en-US"/>
        </w:rPr>
        <w:t xml:space="preserve"> </w:t>
      </w:r>
      <w:r w:rsidRPr="00C5194A">
        <w:rPr>
          <w:rFonts w:ascii="Söhne" w:hAnsi="Söhne"/>
          <w:lang w:val="en-US"/>
        </w:rPr>
        <w:t>days after entering the pre-entry isolation facility, with negative results.</w:t>
      </w:r>
    </w:p>
    <w:p w14:paraId="11595E98" w14:textId="2B295992" w:rsidR="00CA10FC" w:rsidRPr="00CA10FC" w:rsidRDefault="004341D7" w:rsidP="004341D7">
      <w:pPr>
        <w:tabs>
          <w:tab w:val="clear" w:pos="284"/>
          <w:tab w:val="clear" w:pos="993"/>
        </w:tabs>
        <w:spacing w:after="240" w:line="240" w:lineRule="auto"/>
        <w:ind w:left="851" w:hanging="425"/>
        <w:rPr>
          <w:rFonts w:ascii="Söhne" w:hAnsi="Söhne"/>
          <w:lang w:val="en-US"/>
        </w:rPr>
      </w:pPr>
      <w:r w:rsidRPr="004341D7">
        <w:rPr>
          <w:rFonts w:ascii="Söhne" w:hAnsi="Söhne"/>
          <w:lang w:val="en-US"/>
        </w:rPr>
        <w:t>a)</w:t>
      </w:r>
      <w:r w:rsidRPr="004341D7">
        <w:rPr>
          <w:rFonts w:ascii="Söhne" w:hAnsi="Söhne"/>
          <w:lang w:val="en-US"/>
        </w:rPr>
        <w:tab/>
      </w:r>
      <w:r w:rsidR="00CA10FC" w:rsidRPr="00CA10FC">
        <w:rPr>
          <w:rFonts w:ascii="Söhne" w:hAnsi="Söhne"/>
          <w:lang w:val="en-US"/>
        </w:rPr>
        <w:t>Brucellosis</w:t>
      </w:r>
      <w:r w:rsidR="00E26564">
        <w:rPr>
          <w:rFonts w:ascii="Söhne" w:hAnsi="Söhne"/>
          <w:lang w:val="en-US"/>
        </w:rPr>
        <w:t xml:space="preserve"> </w:t>
      </w:r>
      <w:r w:rsidR="00CA10FC" w:rsidRPr="00CA10FC">
        <w:rPr>
          <w:rFonts w:ascii="Söhne" w:hAnsi="Söhne"/>
          <w:lang w:val="en-US"/>
        </w:rPr>
        <w:t>–</w:t>
      </w:r>
      <w:r w:rsidR="00E26564">
        <w:rPr>
          <w:rFonts w:ascii="Söhne" w:hAnsi="Söhne"/>
          <w:lang w:val="en-US"/>
        </w:rPr>
        <w:t xml:space="preserve"> </w:t>
      </w:r>
      <w:r w:rsidR="00CA10FC" w:rsidRPr="00CA10FC">
        <w:rPr>
          <w:rFonts w:ascii="Söhne" w:hAnsi="Söhne"/>
          <w:lang w:val="en-US"/>
        </w:rPr>
        <w:t>Chapter</w:t>
      </w:r>
      <w:r w:rsidR="00E26564">
        <w:rPr>
          <w:rFonts w:ascii="Söhne" w:hAnsi="Söhne"/>
          <w:lang w:val="en-US"/>
        </w:rPr>
        <w:t xml:space="preserve"> </w:t>
      </w:r>
      <w:r w:rsidR="00CA10FC" w:rsidRPr="00CA10FC">
        <w:rPr>
          <w:rFonts w:ascii="Söhne" w:hAnsi="Söhne"/>
          <w:lang w:val="en-US"/>
        </w:rPr>
        <w:t>8.4.</w:t>
      </w:r>
    </w:p>
    <w:p w14:paraId="2C8EACFC" w14:textId="1BD63B5E" w:rsidR="00CA10FC" w:rsidRPr="00CA10FC" w:rsidRDefault="004341D7" w:rsidP="004341D7">
      <w:pPr>
        <w:tabs>
          <w:tab w:val="clear" w:pos="284"/>
          <w:tab w:val="clear" w:pos="993"/>
        </w:tabs>
        <w:spacing w:after="240" w:line="240" w:lineRule="auto"/>
        <w:ind w:left="851" w:hanging="425"/>
        <w:rPr>
          <w:rFonts w:ascii="Söhne" w:hAnsi="Söhne"/>
          <w:lang w:val="en-US"/>
        </w:rPr>
      </w:pPr>
      <w:r>
        <w:rPr>
          <w:rFonts w:ascii="Söhne" w:hAnsi="Söhne"/>
          <w:lang w:val="en-US"/>
        </w:rPr>
        <w:t>b)</w:t>
      </w:r>
      <w:r>
        <w:rPr>
          <w:rFonts w:ascii="Söhne" w:hAnsi="Söhne"/>
          <w:lang w:val="en-US"/>
        </w:rPr>
        <w:tab/>
      </w:r>
      <w:r w:rsidR="00CA10FC" w:rsidRPr="00CA10FC">
        <w:rPr>
          <w:rFonts w:ascii="Söhne" w:hAnsi="Söhne"/>
          <w:lang w:val="en-US"/>
        </w:rPr>
        <w:t>Foot and mouth disease</w:t>
      </w:r>
      <w:r w:rsidR="00E26564">
        <w:rPr>
          <w:rFonts w:ascii="Söhne" w:hAnsi="Söhne"/>
          <w:lang w:val="en-US"/>
        </w:rPr>
        <w:t xml:space="preserve"> </w:t>
      </w:r>
      <w:r w:rsidR="00CA10FC" w:rsidRPr="00CA10FC">
        <w:rPr>
          <w:rFonts w:ascii="Söhne" w:hAnsi="Söhne"/>
          <w:lang w:val="en-US"/>
        </w:rPr>
        <w:t>–</w:t>
      </w:r>
      <w:r w:rsidR="00E26564">
        <w:rPr>
          <w:rFonts w:ascii="Söhne" w:hAnsi="Söhne"/>
          <w:lang w:val="en-US"/>
        </w:rPr>
        <w:t xml:space="preserve"> </w:t>
      </w:r>
      <w:r w:rsidR="00CA10FC" w:rsidRPr="00CA10FC">
        <w:rPr>
          <w:rFonts w:ascii="Söhne" w:hAnsi="Söhne"/>
          <w:lang w:val="en-US"/>
        </w:rPr>
        <w:t>Articles</w:t>
      </w:r>
      <w:r w:rsidR="00E26564">
        <w:rPr>
          <w:rFonts w:ascii="Söhne" w:hAnsi="Söhne"/>
          <w:lang w:val="en-US"/>
        </w:rPr>
        <w:t xml:space="preserve"> </w:t>
      </w:r>
      <w:r w:rsidR="00CA10FC" w:rsidRPr="00CA10FC">
        <w:rPr>
          <w:rFonts w:ascii="Söhne" w:hAnsi="Söhne"/>
          <w:lang w:val="en-US"/>
        </w:rPr>
        <w:t>8.8.13.,</w:t>
      </w:r>
      <w:r w:rsidR="00E26564">
        <w:rPr>
          <w:rFonts w:ascii="Söhne" w:hAnsi="Söhne"/>
          <w:lang w:val="en-US"/>
        </w:rPr>
        <w:t xml:space="preserve"> </w:t>
      </w:r>
      <w:r w:rsidR="00CA10FC" w:rsidRPr="00CA10FC">
        <w:rPr>
          <w:rFonts w:ascii="Söhne" w:hAnsi="Söhne"/>
          <w:lang w:val="en-US"/>
        </w:rPr>
        <w:t>8.8.14.,</w:t>
      </w:r>
      <w:r w:rsidR="00E26564">
        <w:rPr>
          <w:rFonts w:ascii="Söhne" w:hAnsi="Söhne"/>
          <w:lang w:val="en-US"/>
        </w:rPr>
        <w:t xml:space="preserve"> </w:t>
      </w:r>
      <w:r w:rsidR="00CA10FC" w:rsidRPr="00CA10FC">
        <w:rPr>
          <w:rFonts w:ascii="Söhne" w:hAnsi="Söhne"/>
          <w:lang w:val="en-US"/>
        </w:rPr>
        <w:t>8.8.15.</w:t>
      </w:r>
      <w:r w:rsidR="00E26564">
        <w:rPr>
          <w:rFonts w:ascii="Söhne" w:hAnsi="Söhne"/>
          <w:lang w:val="en-US"/>
        </w:rPr>
        <w:t xml:space="preserve"> </w:t>
      </w:r>
      <w:r w:rsidR="00CA10FC" w:rsidRPr="00CA10FC">
        <w:rPr>
          <w:rFonts w:ascii="Söhne" w:hAnsi="Söhne"/>
          <w:lang w:val="en-US"/>
        </w:rPr>
        <w:t>or</w:t>
      </w:r>
      <w:r w:rsidR="00E26564">
        <w:rPr>
          <w:rFonts w:ascii="Söhne" w:hAnsi="Söhne"/>
          <w:lang w:val="en-US"/>
        </w:rPr>
        <w:t xml:space="preserve"> </w:t>
      </w:r>
      <w:r w:rsidR="00CA10FC" w:rsidRPr="00CA10FC">
        <w:rPr>
          <w:rFonts w:ascii="Söhne" w:hAnsi="Söhne"/>
          <w:lang w:val="en-US"/>
        </w:rPr>
        <w:t>8.8.16.</w:t>
      </w:r>
    </w:p>
    <w:p w14:paraId="788F0920" w14:textId="0EC249CE" w:rsidR="00CA10FC" w:rsidRPr="00CA10FC" w:rsidRDefault="004341D7" w:rsidP="004341D7">
      <w:pPr>
        <w:tabs>
          <w:tab w:val="clear" w:pos="284"/>
          <w:tab w:val="clear" w:pos="993"/>
        </w:tabs>
        <w:spacing w:after="240" w:line="240" w:lineRule="auto"/>
        <w:ind w:left="851" w:hanging="425"/>
        <w:rPr>
          <w:rFonts w:ascii="Söhne" w:hAnsi="Söhne"/>
          <w:lang w:val="en-US"/>
        </w:rPr>
      </w:pPr>
      <w:r>
        <w:rPr>
          <w:rFonts w:ascii="Söhne" w:hAnsi="Söhne"/>
          <w:lang w:val="en-US"/>
        </w:rPr>
        <w:t>c)</w:t>
      </w:r>
      <w:r>
        <w:rPr>
          <w:rFonts w:ascii="Söhne" w:hAnsi="Söhne"/>
          <w:lang w:val="en-US"/>
        </w:rPr>
        <w:tab/>
      </w:r>
      <w:r w:rsidR="00CA10FC" w:rsidRPr="00CA10FC">
        <w:rPr>
          <w:rFonts w:ascii="Söhne" w:hAnsi="Söhne"/>
          <w:lang w:val="en-US"/>
        </w:rPr>
        <w:t>Aujeszky’s disease</w:t>
      </w:r>
      <w:r w:rsidR="00E26564">
        <w:rPr>
          <w:rFonts w:ascii="Söhne" w:hAnsi="Söhne"/>
          <w:lang w:val="en-US"/>
        </w:rPr>
        <w:t xml:space="preserve"> </w:t>
      </w:r>
      <w:r w:rsidR="00CA10FC" w:rsidRPr="00CA10FC">
        <w:rPr>
          <w:rFonts w:ascii="Söhne" w:hAnsi="Söhne"/>
          <w:lang w:val="en-US"/>
        </w:rPr>
        <w:t>–</w:t>
      </w:r>
      <w:r w:rsidR="00E26564">
        <w:rPr>
          <w:rFonts w:ascii="Söhne" w:hAnsi="Söhne"/>
          <w:lang w:val="en-US"/>
        </w:rPr>
        <w:t xml:space="preserve"> </w:t>
      </w:r>
      <w:r w:rsidR="00CA10FC" w:rsidRPr="00CA10FC">
        <w:rPr>
          <w:rFonts w:ascii="Söhne" w:hAnsi="Söhne"/>
          <w:lang w:val="en-US"/>
        </w:rPr>
        <w:t>Articles</w:t>
      </w:r>
      <w:r w:rsidR="00E26564">
        <w:rPr>
          <w:rFonts w:ascii="Söhne" w:hAnsi="Söhne"/>
          <w:lang w:val="en-US"/>
        </w:rPr>
        <w:t xml:space="preserve"> </w:t>
      </w:r>
      <w:r w:rsidR="00CA10FC" w:rsidRPr="00CA10FC">
        <w:rPr>
          <w:rFonts w:ascii="Söhne" w:hAnsi="Söhne"/>
          <w:lang w:val="en-US"/>
        </w:rPr>
        <w:t>8.2.13.,</w:t>
      </w:r>
      <w:r w:rsidR="00E26564">
        <w:rPr>
          <w:rFonts w:ascii="Söhne" w:hAnsi="Söhne"/>
          <w:lang w:val="en-US"/>
        </w:rPr>
        <w:t xml:space="preserve"> </w:t>
      </w:r>
      <w:r w:rsidR="00CA10FC" w:rsidRPr="00CA10FC">
        <w:rPr>
          <w:rFonts w:ascii="Söhne" w:hAnsi="Söhne"/>
          <w:lang w:val="en-US"/>
        </w:rPr>
        <w:t>8.2.14.</w:t>
      </w:r>
      <w:r w:rsidR="00E26564">
        <w:rPr>
          <w:rFonts w:ascii="Söhne" w:hAnsi="Söhne"/>
          <w:lang w:val="en-US"/>
        </w:rPr>
        <w:t xml:space="preserve"> </w:t>
      </w:r>
      <w:r w:rsidR="00CA10FC" w:rsidRPr="00CA10FC">
        <w:rPr>
          <w:rFonts w:ascii="Söhne" w:hAnsi="Söhne"/>
          <w:lang w:val="en-US"/>
        </w:rPr>
        <w:t>or</w:t>
      </w:r>
      <w:r w:rsidR="00E26564">
        <w:rPr>
          <w:rFonts w:ascii="Söhne" w:hAnsi="Söhne"/>
          <w:lang w:val="en-US"/>
        </w:rPr>
        <w:t xml:space="preserve"> </w:t>
      </w:r>
      <w:r w:rsidR="00CA10FC" w:rsidRPr="00CA10FC">
        <w:rPr>
          <w:rFonts w:ascii="Söhne" w:hAnsi="Söhne"/>
          <w:lang w:val="en-US"/>
        </w:rPr>
        <w:t>8.2.15.</w:t>
      </w:r>
    </w:p>
    <w:p w14:paraId="225DF8B4" w14:textId="62083989" w:rsidR="00CA10FC" w:rsidRPr="00CA10FC" w:rsidRDefault="004341D7" w:rsidP="004341D7">
      <w:pPr>
        <w:tabs>
          <w:tab w:val="clear" w:pos="284"/>
          <w:tab w:val="clear" w:pos="993"/>
        </w:tabs>
        <w:spacing w:after="240" w:line="240" w:lineRule="auto"/>
        <w:ind w:left="851" w:hanging="425"/>
        <w:rPr>
          <w:rFonts w:ascii="Söhne" w:hAnsi="Söhne"/>
          <w:lang w:val="en-US"/>
        </w:rPr>
      </w:pPr>
      <w:r>
        <w:rPr>
          <w:rFonts w:ascii="Söhne" w:hAnsi="Söhne"/>
          <w:lang w:val="en-US"/>
        </w:rPr>
        <w:t>d)</w:t>
      </w:r>
      <w:r>
        <w:rPr>
          <w:rFonts w:ascii="Söhne" w:hAnsi="Söhne"/>
          <w:lang w:val="en-US"/>
        </w:rPr>
        <w:tab/>
      </w:r>
      <w:r w:rsidR="00CA10FC" w:rsidRPr="00CA10FC">
        <w:rPr>
          <w:rFonts w:ascii="Söhne" w:hAnsi="Söhne"/>
          <w:lang w:val="en-US"/>
        </w:rPr>
        <w:t>Transmissible gastroenteritis</w:t>
      </w:r>
      <w:r w:rsidR="00E26564">
        <w:rPr>
          <w:rFonts w:ascii="Söhne" w:hAnsi="Söhne"/>
          <w:lang w:val="en-US"/>
        </w:rPr>
        <w:t xml:space="preserve"> </w:t>
      </w:r>
      <w:r w:rsidR="00CA10FC" w:rsidRPr="00CA10FC">
        <w:rPr>
          <w:rFonts w:ascii="Söhne" w:hAnsi="Söhne"/>
          <w:lang w:val="en-US"/>
        </w:rPr>
        <w:t>–</w:t>
      </w:r>
      <w:r w:rsidR="00E26564">
        <w:rPr>
          <w:rFonts w:ascii="Söhne" w:hAnsi="Söhne"/>
          <w:lang w:val="en-US"/>
        </w:rPr>
        <w:t xml:space="preserve"> </w:t>
      </w:r>
      <w:r w:rsidR="00CA10FC" w:rsidRPr="00CA10FC">
        <w:rPr>
          <w:rFonts w:ascii="Söhne" w:hAnsi="Söhne"/>
          <w:lang w:val="en-US"/>
        </w:rPr>
        <w:t>Article</w:t>
      </w:r>
      <w:r w:rsidR="00E26564">
        <w:rPr>
          <w:rFonts w:ascii="Söhne" w:hAnsi="Söhne"/>
          <w:lang w:val="en-US"/>
        </w:rPr>
        <w:t xml:space="preserve"> </w:t>
      </w:r>
      <w:r w:rsidR="00CA10FC" w:rsidRPr="00CA10FC">
        <w:rPr>
          <w:rFonts w:ascii="Söhne" w:hAnsi="Söhne"/>
          <w:lang w:val="en-US"/>
        </w:rPr>
        <w:t>15.5.4.</w:t>
      </w:r>
    </w:p>
    <w:p w14:paraId="0A1AD069" w14:textId="2D21D706" w:rsidR="00CA10FC" w:rsidRPr="00CA10FC" w:rsidRDefault="004341D7" w:rsidP="004341D7">
      <w:pPr>
        <w:tabs>
          <w:tab w:val="clear" w:pos="284"/>
          <w:tab w:val="clear" w:pos="993"/>
        </w:tabs>
        <w:spacing w:after="240" w:line="240" w:lineRule="auto"/>
        <w:ind w:left="851" w:hanging="425"/>
        <w:rPr>
          <w:rFonts w:ascii="Söhne" w:hAnsi="Söhne"/>
          <w:lang w:val="en-US"/>
        </w:rPr>
      </w:pPr>
      <w:r>
        <w:rPr>
          <w:rFonts w:ascii="Söhne" w:hAnsi="Söhne"/>
          <w:lang w:val="en-US"/>
        </w:rPr>
        <w:t>e)</w:t>
      </w:r>
      <w:r>
        <w:rPr>
          <w:rFonts w:ascii="Söhne" w:hAnsi="Söhne"/>
          <w:lang w:val="en-US"/>
        </w:rPr>
        <w:tab/>
      </w:r>
      <w:r w:rsidR="00CA10FC" w:rsidRPr="00CA10FC">
        <w:rPr>
          <w:rFonts w:ascii="Söhne" w:hAnsi="Söhne"/>
          <w:lang w:val="en-US"/>
        </w:rPr>
        <w:t>African swine fever</w:t>
      </w:r>
      <w:r w:rsidR="00E26564">
        <w:rPr>
          <w:rFonts w:ascii="Söhne" w:hAnsi="Söhne"/>
          <w:lang w:val="en-US"/>
        </w:rPr>
        <w:t xml:space="preserve"> </w:t>
      </w:r>
      <w:r w:rsidR="00CA10FC" w:rsidRPr="00CA10FC">
        <w:rPr>
          <w:rFonts w:ascii="Söhne" w:hAnsi="Söhne"/>
          <w:lang w:val="en-US"/>
        </w:rPr>
        <w:t>–</w:t>
      </w:r>
      <w:r w:rsidR="00E26564">
        <w:rPr>
          <w:rFonts w:ascii="Söhne" w:hAnsi="Söhne"/>
          <w:lang w:val="en-US"/>
        </w:rPr>
        <w:t xml:space="preserve"> </w:t>
      </w:r>
      <w:r w:rsidR="00CA10FC" w:rsidRPr="00CA10FC">
        <w:rPr>
          <w:rFonts w:ascii="Söhne" w:hAnsi="Söhne"/>
          <w:lang w:val="en-US"/>
        </w:rPr>
        <w:t>Article</w:t>
      </w:r>
      <w:r w:rsidR="00E26564">
        <w:rPr>
          <w:rFonts w:ascii="Söhne" w:hAnsi="Söhne"/>
          <w:lang w:val="en-US"/>
        </w:rPr>
        <w:t xml:space="preserve"> </w:t>
      </w:r>
      <w:r w:rsidR="00CA10FC" w:rsidRPr="00CA10FC">
        <w:rPr>
          <w:rFonts w:ascii="Söhne" w:hAnsi="Söhne"/>
          <w:lang w:val="en-US"/>
        </w:rPr>
        <w:t>15.1.9.</w:t>
      </w:r>
      <w:r w:rsidR="00E26564">
        <w:rPr>
          <w:rFonts w:ascii="Söhne" w:hAnsi="Söhne"/>
          <w:lang w:val="en-US"/>
        </w:rPr>
        <w:t xml:space="preserve"> </w:t>
      </w:r>
      <w:r w:rsidR="00CA10FC" w:rsidRPr="00CA10FC">
        <w:rPr>
          <w:rFonts w:ascii="Söhne" w:hAnsi="Söhne"/>
          <w:lang w:val="en-US"/>
        </w:rPr>
        <w:t>or Article</w:t>
      </w:r>
      <w:r w:rsidR="00E26564">
        <w:rPr>
          <w:rFonts w:ascii="Söhne" w:hAnsi="Söhne"/>
          <w:lang w:val="en-US"/>
        </w:rPr>
        <w:t xml:space="preserve"> </w:t>
      </w:r>
      <w:r w:rsidR="00CA10FC" w:rsidRPr="00CA10FC">
        <w:rPr>
          <w:rFonts w:ascii="Söhne" w:hAnsi="Söhne"/>
          <w:lang w:val="en-US"/>
        </w:rPr>
        <w:t>15.1.10.</w:t>
      </w:r>
    </w:p>
    <w:p w14:paraId="41B9F668" w14:textId="0596C8F8" w:rsidR="00CA10FC" w:rsidRPr="00CA10FC" w:rsidRDefault="004341D7" w:rsidP="004341D7">
      <w:pPr>
        <w:tabs>
          <w:tab w:val="clear" w:pos="284"/>
          <w:tab w:val="clear" w:pos="993"/>
        </w:tabs>
        <w:spacing w:after="240" w:line="240" w:lineRule="auto"/>
        <w:ind w:left="851" w:hanging="425"/>
        <w:rPr>
          <w:rFonts w:ascii="Söhne" w:hAnsi="Söhne"/>
          <w:lang w:val="en-US"/>
        </w:rPr>
      </w:pPr>
      <w:r>
        <w:rPr>
          <w:rFonts w:ascii="Söhne" w:hAnsi="Söhne"/>
          <w:lang w:val="en-US"/>
        </w:rPr>
        <w:t>f)</w:t>
      </w:r>
      <w:r>
        <w:rPr>
          <w:rFonts w:ascii="Söhne" w:hAnsi="Söhne"/>
          <w:lang w:val="en-US"/>
        </w:rPr>
        <w:tab/>
      </w:r>
      <w:r w:rsidR="00CA10FC" w:rsidRPr="00CA10FC">
        <w:rPr>
          <w:rFonts w:ascii="Söhne" w:hAnsi="Söhne"/>
          <w:lang w:val="en-US"/>
        </w:rPr>
        <w:t>Classical swine fever</w:t>
      </w:r>
      <w:r w:rsidR="00E26564">
        <w:rPr>
          <w:rFonts w:ascii="Söhne" w:hAnsi="Söhne"/>
          <w:lang w:val="en-US"/>
        </w:rPr>
        <w:t xml:space="preserve"> </w:t>
      </w:r>
      <w:r w:rsidR="00CA10FC" w:rsidRPr="00CA10FC">
        <w:rPr>
          <w:rFonts w:ascii="Söhne" w:hAnsi="Söhne"/>
          <w:lang w:val="en-US"/>
        </w:rPr>
        <w:t>–</w:t>
      </w:r>
      <w:r w:rsidR="00E26564">
        <w:rPr>
          <w:rFonts w:ascii="Söhne" w:hAnsi="Söhne"/>
          <w:lang w:val="en-US"/>
        </w:rPr>
        <w:t xml:space="preserve"> </w:t>
      </w:r>
      <w:r w:rsidR="00CA10FC" w:rsidRPr="00CA10FC">
        <w:rPr>
          <w:rFonts w:ascii="Söhne" w:hAnsi="Söhne"/>
          <w:lang w:val="en-US"/>
        </w:rPr>
        <w:t>Article</w:t>
      </w:r>
      <w:r w:rsidR="00E26564">
        <w:rPr>
          <w:rFonts w:ascii="Söhne" w:hAnsi="Söhne"/>
          <w:lang w:val="en-US"/>
        </w:rPr>
        <w:t xml:space="preserve"> </w:t>
      </w:r>
      <w:r w:rsidR="00CA10FC" w:rsidRPr="00CA10FC">
        <w:rPr>
          <w:rFonts w:ascii="Söhne" w:hAnsi="Söhne"/>
          <w:lang w:val="en-US"/>
        </w:rPr>
        <w:t>15.2.11.</w:t>
      </w:r>
      <w:r w:rsidR="00E26564">
        <w:rPr>
          <w:rFonts w:ascii="Söhne" w:hAnsi="Söhne"/>
          <w:lang w:val="en-US"/>
        </w:rPr>
        <w:t xml:space="preserve"> </w:t>
      </w:r>
      <w:r w:rsidR="00CA10FC" w:rsidRPr="00CA10FC">
        <w:rPr>
          <w:rFonts w:ascii="Söhne" w:hAnsi="Söhne"/>
          <w:lang w:val="en-US"/>
        </w:rPr>
        <w:t>or Article</w:t>
      </w:r>
      <w:r w:rsidR="00E26564">
        <w:rPr>
          <w:rFonts w:ascii="Söhne" w:hAnsi="Söhne"/>
          <w:lang w:val="en-US"/>
        </w:rPr>
        <w:t xml:space="preserve"> </w:t>
      </w:r>
      <w:r w:rsidR="00CA10FC" w:rsidRPr="00CA10FC">
        <w:rPr>
          <w:rFonts w:ascii="Söhne" w:hAnsi="Söhne"/>
          <w:lang w:val="en-US"/>
        </w:rPr>
        <w:t>15.2.12.</w:t>
      </w:r>
    </w:p>
    <w:p w14:paraId="162EB858" w14:textId="06886365" w:rsidR="00CA10FC" w:rsidRPr="00CA10FC" w:rsidRDefault="004341D7" w:rsidP="004341D7">
      <w:pPr>
        <w:tabs>
          <w:tab w:val="clear" w:pos="284"/>
          <w:tab w:val="clear" w:pos="993"/>
        </w:tabs>
        <w:spacing w:after="240" w:line="240" w:lineRule="auto"/>
        <w:ind w:left="851" w:hanging="425"/>
        <w:rPr>
          <w:rFonts w:ascii="Söhne" w:hAnsi="Söhne"/>
          <w:lang w:val="en-US"/>
        </w:rPr>
      </w:pPr>
      <w:r>
        <w:rPr>
          <w:rFonts w:ascii="Söhne" w:hAnsi="Söhne"/>
          <w:lang w:val="en-US"/>
        </w:rPr>
        <w:t>g)</w:t>
      </w:r>
      <w:r>
        <w:rPr>
          <w:rFonts w:ascii="Söhne" w:hAnsi="Söhne"/>
          <w:lang w:val="en-US"/>
        </w:rPr>
        <w:tab/>
      </w:r>
      <w:r w:rsidR="00CA10FC" w:rsidRPr="00CA10FC">
        <w:rPr>
          <w:rFonts w:ascii="Söhne" w:hAnsi="Söhne"/>
          <w:lang w:val="en-US"/>
        </w:rPr>
        <w:t>Porcine reproductive and respiratory syndrome</w:t>
      </w:r>
      <w:r w:rsidR="00E26564">
        <w:rPr>
          <w:rFonts w:ascii="Söhne" w:hAnsi="Söhne"/>
          <w:lang w:val="en-US"/>
        </w:rPr>
        <w:t xml:space="preserve"> </w:t>
      </w:r>
      <w:r w:rsidR="00CA10FC" w:rsidRPr="00CA10FC">
        <w:rPr>
          <w:rFonts w:ascii="Söhne" w:hAnsi="Söhne"/>
          <w:lang w:val="en-US"/>
        </w:rPr>
        <w:t>–</w:t>
      </w:r>
      <w:r w:rsidR="00E26564">
        <w:rPr>
          <w:rFonts w:ascii="Söhne" w:hAnsi="Söhne"/>
          <w:lang w:val="en-US"/>
        </w:rPr>
        <w:t xml:space="preserve"> </w:t>
      </w:r>
      <w:r w:rsidR="00CA10FC" w:rsidRPr="00CA10FC">
        <w:rPr>
          <w:rFonts w:ascii="Söhne" w:hAnsi="Söhne"/>
          <w:lang w:val="en-US"/>
        </w:rPr>
        <w:t>The test complying with the standards in the</w:t>
      </w:r>
      <w:r w:rsidR="00E26564">
        <w:rPr>
          <w:rFonts w:ascii="Söhne" w:hAnsi="Söhne"/>
          <w:lang w:val="en-US"/>
        </w:rPr>
        <w:t xml:space="preserve"> </w:t>
      </w:r>
      <w:r w:rsidR="00CA10FC" w:rsidRPr="00CA10FC">
        <w:rPr>
          <w:rFonts w:ascii="Söhne" w:hAnsi="Söhne"/>
          <w:i/>
          <w:iCs/>
          <w:lang w:val="en-US"/>
        </w:rPr>
        <w:t>Terrestrial Manual</w:t>
      </w:r>
      <w:r w:rsidR="00CA10FC" w:rsidRPr="00CA10FC">
        <w:rPr>
          <w:rFonts w:ascii="Söhne" w:hAnsi="Söhne"/>
          <w:lang w:val="en-US"/>
        </w:rPr>
        <w:t>.</w:t>
      </w:r>
    </w:p>
    <w:p w14:paraId="1962C32A" w14:textId="2D8ACEC0" w:rsidR="00CA10FC" w:rsidRPr="00CA10FC" w:rsidRDefault="004341D7" w:rsidP="004341D7">
      <w:pPr>
        <w:tabs>
          <w:tab w:val="clear" w:pos="284"/>
          <w:tab w:val="num" w:pos="720"/>
        </w:tabs>
        <w:spacing w:after="240" w:line="240" w:lineRule="auto"/>
        <w:ind w:left="426" w:hanging="426"/>
        <w:rPr>
          <w:rFonts w:ascii="Söhne" w:hAnsi="Söhne"/>
          <w:u w:val="single"/>
          <w:lang w:val="en-US"/>
        </w:rPr>
      </w:pPr>
      <w:r w:rsidRPr="004341D7">
        <w:rPr>
          <w:rFonts w:ascii="Söhne" w:hAnsi="Söhne"/>
          <w:lang w:val="en-US"/>
        </w:rPr>
        <w:t>3.</w:t>
      </w:r>
      <w:r w:rsidRPr="004341D7">
        <w:rPr>
          <w:rFonts w:ascii="Söhne" w:hAnsi="Söhne"/>
          <w:lang w:val="en-US"/>
        </w:rPr>
        <w:tab/>
      </w:r>
      <w:r w:rsidR="00CA10FC" w:rsidRPr="00CA10FC">
        <w:rPr>
          <w:rFonts w:ascii="Söhne" w:hAnsi="Söhne"/>
          <w:u w:val="single"/>
          <w:lang w:val="en-US"/>
        </w:rPr>
        <w:t xml:space="preserve">Testing </w:t>
      </w:r>
      <w:proofErr w:type="spellStart"/>
      <w:r w:rsidR="00CA10FC" w:rsidRPr="00CA10FC">
        <w:rPr>
          <w:rFonts w:ascii="Söhne" w:hAnsi="Söhne"/>
          <w:u w:val="single"/>
          <w:lang w:val="en-US"/>
        </w:rPr>
        <w:t>programme</w:t>
      </w:r>
      <w:proofErr w:type="spellEnd"/>
      <w:r w:rsidR="00CA10FC" w:rsidRPr="00CA10FC">
        <w:rPr>
          <w:rFonts w:ascii="Söhne" w:hAnsi="Söhne"/>
          <w:u w:val="single"/>
          <w:lang w:val="en-US"/>
        </w:rPr>
        <w:t xml:space="preserve"> for </w:t>
      </w:r>
      <w:proofErr w:type="gramStart"/>
      <w:r w:rsidR="00CA10FC" w:rsidRPr="00CA10FC">
        <w:rPr>
          <w:rFonts w:ascii="Söhne" w:hAnsi="Söhne"/>
          <w:u w:val="single"/>
          <w:lang w:val="en-US"/>
        </w:rPr>
        <w:t>boars</w:t>
      </w:r>
      <w:proofErr w:type="gramEnd"/>
      <w:r w:rsidR="00CA10FC" w:rsidRPr="00CA10FC">
        <w:rPr>
          <w:rFonts w:ascii="Söhne" w:hAnsi="Söhne"/>
          <w:u w:val="single"/>
          <w:lang w:val="en-US"/>
        </w:rPr>
        <w:t xml:space="preserve"> resident in the semen collection facilities</w:t>
      </w:r>
    </w:p>
    <w:p w14:paraId="7CE5E8C3" w14:textId="73E5618C" w:rsidR="00CA10FC" w:rsidRPr="00CA10FC" w:rsidRDefault="00CA10FC" w:rsidP="004341D7">
      <w:pPr>
        <w:tabs>
          <w:tab w:val="clear" w:pos="284"/>
        </w:tabs>
        <w:spacing w:after="240" w:line="240" w:lineRule="auto"/>
        <w:ind w:left="426"/>
        <w:rPr>
          <w:rFonts w:ascii="Söhne" w:hAnsi="Söhne"/>
          <w:lang w:val="en-US"/>
        </w:rPr>
      </w:pPr>
      <w:r w:rsidRPr="00CA10FC">
        <w:rPr>
          <w:rFonts w:ascii="Söhne" w:hAnsi="Söhne"/>
          <w:lang w:val="en-US"/>
        </w:rPr>
        <w:t xml:space="preserve">All </w:t>
      </w:r>
      <w:proofErr w:type="gramStart"/>
      <w:r w:rsidRPr="00CA10FC">
        <w:rPr>
          <w:rFonts w:ascii="Söhne" w:hAnsi="Söhne"/>
          <w:lang w:val="en-US"/>
        </w:rPr>
        <w:t>boars</w:t>
      </w:r>
      <w:proofErr w:type="gramEnd"/>
      <w:r w:rsidRPr="00CA10FC">
        <w:rPr>
          <w:rFonts w:ascii="Söhne" w:hAnsi="Söhne"/>
          <w:lang w:val="en-US"/>
        </w:rPr>
        <w:t xml:space="preserve"> resident in the semen collection facilities should be tested at least annually for the following diseases, with negative results, where the country or</w:t>
      </w:r>
      <w:r w:rsidR="00E26564">
        <w:rPr>
          <w:rFonts w:ascii="Söhne" w:hAnsi="Söhne"/>
          <w:lang w:val="en-US"/>
        </w:rPr>
        <w:t xml:space="preserve"> </w:t>
      </w:r>
      <w:r w:rsidRPr="00CA10FC">
        <w:rPr>
          <w:rFonts w:ascii="Söhne" w:hAnsi="Söhne"/>
          <w:i/>
          <w:iCs/>
          <w:lang w:val="en-US"/>
        </w:rPr>
        <w:t>zone</w:t>
      </w:r>
      <w:r w:rsidR="00E26564">
        <w:rPr>
          <w:rFonts w:ascii="Söhne" w:hAnsi="Söhne"/>
          <w:lang w:val="en-US"/>
        </w:rPr>
        <w:t xml:space="preserve"> </w:t>
      </w:r>
      <w:r w:rsidRPr="00CA10FC">
        <w:rPr>
          <w:rFonts w:ascii="Söhne" w:hAnsi="Söhne"/>
          <w:lang w:val="en-US"/>
        </w:rPr>
        <w:t>where the semen collection facilities are located is not free:</w:t>
      </w:r>
    </w:p>
    <w:p w14:paraId="1B1F7E1F" w14:textId="072E3923" w:rsidR="00CA10FC" w:rsidRPr="00CA10FC" w:rsidRDefault="004341D7" w:rsidP="004341D7">
      <w:pPr>
        <w:tabs>
          <w:tab w:val="clear" w:pos="284"/>
          <w:tab w:val="clear" w:pos="993"/>
        </w:tabs>
        <w:spacing w:after="240" w:line="240" w:lineRule="auto"/>
        <w:ind w:left="851" w:hanging="425"/>
        <w:rPr>
          <w:rFonts w:ascii="Söhne" w:hAnsi="Söhne"/>
          <w:lang w:val="en-US"/>
        </w:rPr>
      </w:pPr>
      <w:r>
        <w:rPr>
          <w:rFonts w:ascii="Söhne" w:hAnsi="Söhne"/>
          <w:lang w:val="en-US"/>
        </w:rPr>
        <w:lastRenderedPageBreak/>
        <w:t>a)</w:t>
      </w:r>
      <w:r>
        <w:rPr>
          <w:rFonts w:ascii="Söhne" w:hAnsi="Söhne"/>
          <w:lang w:val="en-US"/>
        </w:rPr>
        <w:tab/>
      </w:r>
      <w:r w:rsidR="00CA10FC" w:rsidRPr="00CA10FC">
        <w:rPr>
          <w:rFonts w:ascii="Söhne" w:hAnsi="Söhne"/>
          <w:lang w:val="en-US"/>
        </w:rPr>
        <w:t>Brucellosis</w:t>
      </w:r>
      <w:r w:rsidR="00E26564">
        <w:rPr>
          <w:rFonts w:ascii="Söhne" w:hAnsi="Söhne"/>
          <w:lang w:val="en-US"/>
        </w:rPr>
        <w:t xml:space="preserve"> </w:t>
      </w:r>
      <w:r w:rsidR="00CA10FC" w:rsidRPr="00CA10FC">
        <w:rPr>
          <w:rFonts w:ascii="Söhne" w:hAnsi="Söhne"/>
          <w:lang w:val="en-US"/>
        </w:rPr>
        <w:t>–</w:t>
      </w:r>
      <w:r w:rsidR="00E26564">
        <w:rPr>
          <w:rFonts w:ascii="Söhne" w:hAnsi="Söhne"/>
          <w:lang w:val="en-US"/>
        </w:rPr>
        <w:t xml:space="preserve"> </w:t>
      </w:r>
      <w:r w:rsidR="00CA10FC" w:rsidRPr="00CA10FC">
        <w:rPr>
          <w:rFonts w:ascii="Söhne" w:hAnsi="Söhne"/>
          <w:lang w:val="en-US"/>
        </w:rPr>
        <w:t>Chapter</w:t>
      </w:r>
      <w:r w:rsidR="00E26564">
        <w:rPr>
          <w:rFonts w:ascii="Söhne" w:hAnsi="Söhne"/>
          <w:lang w:val="en-US"/>
        </w:rPr>
        <w:t xml:space="preserve"> </w:t>
      </w:r>
      <w:r w:rsidR="00CA10FC" w:rsidRPr="00CA10FC">
        <w:rPr>
          <w:rFonts w:ascii="Söhne" w:hAnsi="Söhne"/>
          <w:lang w:val="en-US"/>
        </w:rPr>
        <w:t>8.4.</w:t>
      </w:r>
    </w:p>
    <w:p w14:paraId="223639B7" w14:textId="5A5129F8" w:rsidR="00CA10FC" w:rsidRPr="00CA10FC" w:rsidRDefault="004341D7" w:rsidP="004341D7">
      <w:pPr>
        <w:tabs>
          <w:tab w:val="clear" w:pos="284"/>
          <w:tab w:val="clear" w:pos="993"/>
        </w:tabs>
        <w:spacing w:after="240" w:line="240" w:lineRule="auto"/>
        <w:ind w:left="851" w:hanging="425"/>
        <w:rPr>
          <w:rFonts w:ascii="Söhne" w:hAnsi="Söhne"/>
          <w:lang w:val="en-US"/>
        </w:rPr>
      </w:pPr>
      <w:r>
        <w:rPr>
          <w:rFonts w:ascii="Söhne" w:hAnsi="Söhne"/>
          <w:lang w:val="en-US"/>
        </w:rPr>
        <w:t>b)</w:t>
      </w:r>
      <w:r>
        <w:rPr>
          <w:rFonts w:ascii="Söhne" w:hAnsi="Söhne"/>
          <w:lang w:val="en-US"/>
        </w:rPr>
        <w:tab/>
      </w:r>
      <w:r w:rsidR="00CA10FC" w:rsidRPr="00CA10FC">
        <w:rPr>
          <w:rFonts w:ascii="Söhne" w:hAnsi="Söhne"/>
          <w:lang w:val="en-US"/>
        </w:rPr>
        <w:t>Foot and mouth disease</w:t>
      </w:r>
      <w:r w:rsidR="00E26564">
        <w:rPr>
          <w:rFonts w:ascii="Söhne" w:hAnsi="Söhne"/>
          <w:lang w:val="en-US"/>
        </w:rPr>
        <w:t xml:space="preserve"> </w:t>
      </w:r>
      <w:r w:rsidR="00CA10FC" w:rsidRPr="00CA10FC">
        <w:rPr>
          <w:rFonts w:ascii="Söhne" w:hAnsi="Söhne"/>
          <w:lang w:val="en-US"/>
        </w:rPr>
        <w:t>–</w:t>
      </w:r>
      <w:r w:rsidR="00E26564">
        <w:rPr>
          <w:rFonts w:ascii="Söhne" w:hAnsi="Söhne"/>
          <w:lang w:val="en-US"/>
        </w:rPr>
        <w:t xml:space="preserve"> </w:t>
      </w:r>
      <w:r w:rsidR="00CA10FC" w:rsidRPr="00CA10FC">
        <w:rPr>
          <w:rFonts w:ascii="Söhne" w:hAnsi="Söhne"/>
          <w:lang w:val="en-US"/>
        </w:rPr>
        <w:t>Articles</w:t>
      </w:r>
      <w:r w:rsidR="00E26564">
        <w:rPr>
          <w:rFonts w:ascii="Söhne" w:hAnsi="Söhne"/>
          <w:lang w:val="en-US"/>
        </w:rPr>
        <w:t xml:space="preserve">   </w:t>
      </w:r>
      <w:r w:rsidR="00CA10FC" w:rsidRPr="00CA10FC">
        <w:rPr>
          <w:rFonts w:ascii="Söhne" w:hAnsi="Söhne"/>
          <w:lang w:val="en-US"/>
        </w:rPr>
        <w:t>8.8.13.,</w:t>
      </w:r>
      <w:r w:rsidR="00E26564">
        <w:rPr>
          <w:rFonts w:ascii="Söhne" w:hAnsi="Söhne"/>
          <w:lang w:val="en-US"/>
        </w:rPr>
        <w:t xml:space="preserve"> </w:t>
      </w:r>
      <w:r w:rsidR="00CA10FC" w:rsidRPr="00CA10FC">
        <w:rPr>
          <w:rFonts w:ascii="Söhne" w:hAnsi="Söhne"/>
          <w:lang w:val="en-US"/>
        </w:rPr>
        <w:t>8.8.14.,</w:t>
      </w:r>
      <w:r w:rsidR="00E26564">
        <w:rPr>
          <w:rFonts w:ascii="Söhne" w:hAnsi="Söhne"/>
          <w:lang w:val="en-US"/>
        </w:rPr>
        <w:t xml:space="preserve"> </w:t>
      </w:r>
      <w:r w:rsidR="00CA10FC" w:rsidRPr="00CA10FC">
        <w:rPr>
          <w:rFonts w:ascii="Söhne" w:hAnsi="Söhne"/>
          <w:lang w:val="en-US"/>
        </w:rPr>
        <w:t>8.8.15.</w:t>
      </w:r>
      <w:r w:rsidR="00E26564">
        <w:rPr>
          <w:rFonts w:ascii="Söhne" w:hAnsi="Söhne"/>
          <w:lang w:val="en-US"/>
        </w:rPr>
        <w:t xml:space="preserve"> </w:t>
      </w:r>
      <w:r w:rsidR="00CA10FC" w:rsidRPr="00CA10FC">
        <w:rPr>
          <w:rFonts w:ascii="Söhne" w:hAnsi="Söhne"/>
          <w:lang w:val="en-US"/>
        </w:rPr>
        <w:t>or</w:t>
      </w:r>
      <w:r w:rsidR="00E26564">
        <w:rPr>
          <w:rFonts w:ascii="Söhne" w:hAnsi="Söhne"/>
          <w:lang w:val="en-US"/>
        </w:rPr>
        <w:t xml:space="preserve"> </w:t>
      </w:r>
      <w:r w:rsidR="00CA10FC" w:rsidRPr="00CA10FC">
        <w:rPr>
          <w:rFonts w:ascii="Söhne" w:hAnsi="Söhne"/>
          <w:lang w:val="en-US"/>
        </w:rPr>
        <w:t>8.8.16.</w:t>
      </w:r>
    </w:p>
    <w:p w14:paraId="1550DBC7" w14:textId="2C94D1A9" w:rsidR="00CA10FC" w:rsidRPr="00CA10FC" w:rsidRDefault="004341D7" w:rsidP="004341D7">
      <w:pPr>
        <w:tabs>
          <w:tab w:val="clear" w:pos="284"/>
          <w:tab w:val="clear" w:pos="993"/>
        </w:tabs>
        <w:spacing w:after="240" w:line="240" w:lineRule="auto"/>
        <w:ind w:left="851" w:hanging="425"/>
        <w:rPr>
          <w:rFonts w:ascii="Söhne" w:hAnsi="Söhne"/>
          <w:lang w:val="en-US"/>
        </w:rPr>
      </w:pPr>
      <w:r>
        <w:rPr>
          <w:rFonts w:ascii="Söhne" w:hAnsi="Söhne"/>
          <w:lang w:val="en-US"/>
        </w:rPr>
        <w:t>c)</w:t>
      </w:r>
      <w:r>
        <w:rPr>
          <w:rFonts w:ascii="Söhne" w:hAnsi="Söhne"/>
          <w:lang w:val="en-US"/>
        </w:rPr>
        <w:tab/>
      </w:r>
      <w:r w:rsidR="00CA10FC" w:rsidRPr="00CA10FC">
        <w:rPr>
          <w:rFonts w:ascii="Söhne" w:hAnsi="Söhne"/>
          <w:lang w:val="en-US"/>
        </w:rPr>
        <w:t>Aujeszky’s disease</w:t>
      </w:r>
      <w:r w:rsidR="00E26564">
        <w:rPr>
          <w:rFonts w:ascii="Söhne" w:hAnsi="Söhne"/>
          <w:lang w:val="en-US"/>
        </w:rPr>
        <w:t xml:space="preserve"> </w:t>
      </w:r>
      <w:r w:rsidR="00CA10FC" w:rsidRPr="00CA10FC">
        <w:rPr>
          <w:rFonts w:ascii="Söhne" w:hAnsi="Söhne"/>
          <w:lang w:val="en-US"/>
        </w:rPr>
        <w:t>–</w:t>
      </w:r>
      <w:r w:rsidR="00E26564">
        <w:rPr>
          <w:rFonts w:ascii="Söhne" w:hAnsi="Söhne"/>
          <w:lang w:val="en-US"/>
        </w:rPr>
        <w:t xml:space="preserve"> </w:t>
      </w:r>
      <w:r w:rsidR="00CA10FC" w:rsidRPr="00CA10FC">
        <w:rPr>
          <w:rFonts w:ascii="Söhne" w:hAnsi="Söhne"/>
          <w:lang w:val="en-US"/>
        </w:rPr>
        <w:t>Articles</w:t>
      </w:r>
      <w:r w:rsidR="00E26564">
        <w:rPr>
          <w:rFonts w:ascii="Söhne" w:hAnsi="Söhne"/>
          <w:lang w:val="en-US"/>
        </w:rPr>
        <w:t xml:space="preserve"> </w:t>
      </w:r>
      <w:r w:rsidR="00CA10FC" w:rsidRPr="00CA10FC">
        <w:rPr>
          <w:rFonts w:ascii="Söhne" w:hAnsi="Söhne"/>
          <w:lang w:val="en-US"/>
        </w:rPr>
        <w:t>8.2.13.,</w:t>
      </w:r>
      <w:r w:rsidR="00E26564">
        <w:rPr>
          <w:rFonts w:ascii="Söhne" w:hAnsi="Söhne"/>
          <w:lang w:val="en-US"/>
        </w:rPr>
        <w:t xml:space="preserve"> </w:t>
      </w:r>
      <w:r w:rsidR="00CA10FC" w:rsidRPr="00CA10FC">
        <w:rPr>
          <w:rFonts w:ascii="Söhne" w:hAnsi="Söhne"/>
          <w:lang w:val="en-US"/>
        </w:rPr>
        <w:t>8.2.14.</w:t>
      </w:r>
      <w:r w:rsidR="00E26564">
        <w:rPr>
          <w:rFonts w:ascii="Söhne" w:hAnsi="Söhne"/>
          <w:lang w:val="en-US"/>
        </w:rPr>
        <w:t xml:space="preserve"> </w:t>
      </w:r>
      <w:r w:rsidR="00CA10FC" w:rsidRPr="00CA10FC">
        <w:rPr>
          <w:rFonts w:ascii="Söhne" w:hAnsi="Söhne"/>
          <w:lang w:val="en-US"/>
        </w:rPr>
        <w:t>or</w:t>
      </w:r>
      <w:r w:rsidR="00E26564">
        <w:rPr>
          <w:rFonts w:ascii="Söhne" w:hAnsi="Söhne"/>
          <w:lang w:val="en-US"/>
        </w:rPr>
        <w:t xml:space="preserve"> </w:t>
      </w:r>
      <w:r w:rsidR="00CA10FC" w:rsidRPr="00CA10FC">
        <w:rPr>
          <w:rFonts w:ascii="Söhne" w:hAnsi="Söhne"/>
          <w:lang w:val="en-US"/>
        </w:rPr>
        <w:t>8.2.15.</w:t>
      </w:r>
    </w:p>
    <w:p w14:paraId="5A0C20E8" w14:textId="00184F95" w:rsidR="00CA10FC" w:rsidRPr="00CA10FC" w:rsidRDefault="004341D7" w:rsidP="004341D7">
      <w:pPr>
        <w:tabs>
          <w:tab w:val="clear" w:pos="284"/>
          <w:tab w:val="clear" w:pos="993"/>
        </w:tabs>
        <w:spacing w:after="240" w:line="240" w:lineRule="auto"/>
        <w:ind w:left="851" w:hanging="425"/>
        <w:rPr>
          <w:rFonts w:ascii="Söhne" w:hAnsi="Söhne"/>
          <w:lang w:val="en-US"/>
        </w:rPr>
      </w:pPr>
      <w:r>
        <w:rPr>
          <w:rFonts w:ascii="Söhne" w:hAnsi="Söhne"/>
          <w:lang w:val="en-US"/>
        </w:rPr>
        <w:t>d)</w:t>
      </w:r>
      <w:r>
        <w:rPr>
          <w:rFonts w:ascii="Söhne" w:hAnsi="Söhne"/>
          <w:lang w:val="en-US"/>
        </w:rPr>
        <w:tab/>
      </w:r>
      <w:r w:rsidR="00CA10FC" w:rsidRPr="00CA10FC">
        <w:rPr>
          <w:rFonts w:ascii="Söhne" w:hAnsi="Söhne"/>
          <w:lang w:val="en-US"/>
        </w:rPr>
        <w:t>Transmissible gastroenteritis</w:t>
      </w:r>
      <w:r w:rsidR="00E26564">
        <w:rPr>
          <w:rFonts w:ascii="Söhne" w:hAnsi="Söhne"/>
          <w:lang w:val="en-US"/>
        </w:rPr>
        <w:t xml:space="preserve"> </w:t>
      </w:r>
      <w:r w:rsidR="00CA10FC" w:rsidRPr="00CA10FC">
        <w:rPr>
          <w:rFonts w:ascii="Söhne" w:hAnsi="Söhne"/>
          <w:lang w:val="en-US"/>
        </w:rPr>
        <w:t>–</w:t>
      </w:r>
      <w:r w:rsidR="00E26564">
        <w:rPr>
          <w:rFonts w:ascii="Söhne" w:hAnsi="Söhne"/>
          <w:lang w:val="en-US"/>
        </w:rPr>
        <w:t xml:space="preserve"> </w:t>
      </w:r>
      <w:r w:rsidR="00CA10FC" w:rsidRPr="00CA10FC">
        <w:rPr>
          <w:rFonts w:ascii="Söhne" w:hAnsi="Söhne"/>
          <w:lang w:val="en-US"/>
        </w:rPr>
        <w:t>Article</w:t>
      </w:r>
      <w:r w:rsidR="00E26564">
        <w:rPr>
          <w:rFonts w:ascii="Söhne" w:hAnsi="Söhne"/>
          <w:lang w:val="en-US"/>
        </w:rPr>
        <w:t xml:space="preserve"> </w:t>
      </w:r>
      <w:r w:rsidR="00CA10FC" w:rsidRPr="00CA10FC">
        <w:rPr>
          <w:rFonts w:ascii="Söhne" w:hAnsi="Söhne"/>
          <w:lang w:val="en-US"/>
        </w:rPr>
        <w:t>15.5.4.</w:t>
      </w:r>
    </w:p>
    <w:p w14:paraId="1E57464A" w14:textId="74D2F747" w:rsidR="00CA10FC" w:rsidRPr="00CA10FC" w:rsidRDefault="004341D7" w:rsidP="004341D7">
      <w:pPr>
        <w:tabs>
          <w:tab w:val="clear" w:pos="284"/>
          <w:tab w:val="clear" w:pos="993"/>
        </w:tabs>
        <w:spacing w:after="240" w:line="240" w:lineRule="auto"/>
        <w:ind w:left="851" w:hanging="425"/>
        <w:rPr>
          <w:rFonts w:ascii="Söhne" w:hAnsi="Söhne"/>
          <w:lang w:val="en-US"/>
        </w:rPr>
      </w:pPr>
      <w:r>
        <w:rPr>
          <w:rFonts w:ascii="Söhne" w:hAnsi="Söhne"/>
          <w:lang w:val="en-US"/>
        </w:rPr>
        <w:t>e)</w:t>
      </w:r>
      <w:r>
        <w:rPr>
          <w:rFonts w:ascii="Söhne" w:hAnsi="Söhne"/>
          <w:lang w:val="en-US"/>
        </w:rPr>
        <w:tab/>
      </w:r>
      <w:r w:rsidR="00CA10FC" w:rsidRPr="00CA10FC">
        <w:rPr>
          <w:rFonts w:ascii="Söhne" w:hAnsi="Söhne"/>
          <w:lang w:val="en-US"/>
        </w:rPr>
        <w:t>African swine fever</w:t>
      </w:r>
      <w:r w:rsidR="00E26564">
        <w:rPr>
          <w:rFonts w:ascii="Söhne" w:hAnsi="Söhne"/>
          <w:lang w:val="en-US"/>
        </w:rPr>
        <w:t xml:space="preserve"> </w:t>
      </w:r>
      <w:r w:rsidR="00CA10FC" w:rsidRPr="00CA10FC">
        <w:rPr>
          <w:rFonts w:ascii="Söhne" w:hAnsi="Söhne"/>
          <w:lang w:val="en-US"/>
        </w:rPr>
        <w:t>–</w:t>
      </w:r>
      <w:r w:rsidR="00E26564">
        <w:rPr>
          <w:rFonts w:ascii="Söhne" w:hAnsi="Söhne"/>
          <w:lang w:val="en-US"/>
        </w:rPr>
        <w:t xml:space="preserve"> </w:t>
      </w:r>
      <w:r w:rsidR="00CA10FC" w:rsidRPr="00CA10FC">
        <w:rPr>
          <w:rFonts w:ascii="Söhne" w:hAnsi="Söhne"/>
          <w:lang w:val="en-US"/>
        </w:rPr>
        <w:t>Article</w:t>
      </w:r>
      <w:r w:rsidR="00E26564">
        <w:rPr>
          <w:rFonts w:ascii="Söhne" w:hAnsi="Söhne"/>
          <w:lang w:val="en-US"/>
        </w:rPr>
        <w:t xml:space="preserve"> </w:t>
      </w:r>
      <w:r w:rsidR="00CA10FC" w:rsidRPr="00CA10FC">
        <w:rPr>
          <w:rFonts w:ascii="Söhne" w:hAnsi="Söhne"/>
          <w:lang w:val="en-US"/>
        </w:rPr>
        <w:t>15.1.9.</w:t>
      </w:r>
      <w:r w:rsidR="00E26564">
        <w:rPr>
          <w:rFonts w:ascii="Söhne" w:hAnsi="Söhne"/>
          <w:lang w:val="en-US"/>
        </w:rPr>
        <w:t xml:space="preserve"> </w:t>
      </w:r>
      <w:r w:rsidR="00CA10FC" w:rsidRPr="00CA10FC">
        <w:rPr>
          <w:rFonts w:ascii="Söhne" w:hAnsi="Söhne"/>
          <w:lang w:val="en-US"/>
        </w:rPr>
        <w:t>or Article</w:t>
      </w:r>
      <w:r w:rsidR="00E26564">
        <w:rPr>
          <w:rFonts w:ascii="Söhne" w:hAnsi="Söhne"/>
          <w:lang w:val="en-US"/>
        </w:rPr>
        <w:t xml:space="preserve"> </w:t>
      </w:r>
      <w:r w:rsidR="00CA10FC" w:rsidRPr="00CA10FC">
        <w:rPr>
          <w:rFonts w:ascii="Söhne" w:hAnsi="Söhne"/>
          <w:lang w:val="en-US"/>
        </w:rPr>
        <w:t>15.1.10.</w:t>
      </w:r>
    </w:p>
    <w:p w14:paraId="15304ED7" w14:textId="45A1135B" w:rsidR="00CA10FC" w:rsidRPr="00CA10FC" w:rsidRDefault="004341D7" w:rsidP="004341D7">
      <w:pPr>
        <w:tabs>
          <w:tab w:val="clear" w:pos="284"/>
          <w:tab w:val="clear" w:pos="993"/>
        </w:tabs>
        <w:spacing w:after="240" w:line="240" w:lineRule="auto"/>
        <w:ind w:left="851" w:hanging="425"/>
        <w:rPr>
          <w:rFonts w:ascii="Söhne" w:hAnsi="Söhne"/>
          <w:lang w:val="en-US"/>
        </w:rPr>
      </w:pPr>
      <w:r>
        <w:rPr>
          <w:rFonts w:ascii="Söhne" w:hAnsi="Söhne"/>
          <w:lang w:val="en-US"/>
        </w:rPr>
        <w:t>f)</w:t>
      </w:r>
      <w:r>
        <w:rPr>
          <w:rFonts w:ascii="Söhne" w:hAnsi="Söhne"/>
          <w:lang w:val="en-US"/>
        </w:rPr>
        <w:tab/>
      </w:r>
      <w:r w:rsidR="00CA10FC" w:rsidRPr="00CA10FC">
        <w:rPr>
          <w:rFonts w:ascii="Söhne" w:hAnsi="Söhne"/>
          <w:lang w:val="en-US"/>
        </w:rPr>
        <w:t>Classical swine fever</w:t>
      </w:r>
      <w:r w:rsidR="00E26564">
        <w:rPr>
          <w:rFonts w:ascii="Söhne" w:hAnsi="Söhne"/>
          <w:lang w:val="en-US"/>
        </w:rPr>
        <w:t xml:space="preserve"> </w:t>
      </w:r>
      <w:r w:rsidR="00CA10FC" w:rsidRPr="00CA10FC">
        <w:rPr>
          <w:rFonts w:ascii="Söhne" w:hAnsi="Söhne"/>
          <w:lang w:val="en-US"/>
        </w:rPr>
        <w:t>–</w:t>
      </w:r>
      <w:r w:rsidR="00E26564">
        <w:rPr>
          <w:rFonts w:ascii="Söhne" w:hAnsi="Söhne"/>
          <w:lang w:val="en-US"/>
        </w:rPr>
        <w:t xml:space="preserve"> </w:t>
      </w:r>
      <w:r w:rsidR="00CA10FC" w:rsidRPr="00CA10FC">
        <w:rPr>
          <w:rFonts w:ascii="Söhne" w:hAnsi="Söhne"/>
          <w:lang w:val="en-US"/>
        </w:rPr>
        <w:t>Article</w:t>
      </w:r>
      <w:r w:rsidR="00E26564">
        <w:rPr>
          <w:rFonts w:ascii="Söhne" w:hAnsi="Söhne"/>
          <w:lang w:val="en-US"/>
        </w:rPr>
        <w:t xml:space="preserve"> </w:t>
      </w:r>
      <w:r w:rsidR="00CA10FC" w:rsidRPr="00CA10FC">
        <w:rPr>
          <w:rFonts w:ascii="Söhne" w:hAnsi="Söhne"/>
          <w:lang w:val="en-US"/>
        </w:rPr>
        <w:t>15.2.11.</w:t>
      </w:r>
      <w:r w:rsidR="00E26564">
        <w:rPr>
          <w:rFonts w:ascii="Söhne" w:hAnsi="Söhne"/>
          <w:lang w:val="en-US"/>
        </w:rPr>
        <w:t xml:space="preserve"> </w:t>
      </w:r>
      <w:r w:rsidR="00CA10FC" w:rsidRPr="00CA10FC">
        <w:rPr>
          <w:rFonts w:ascii="Söhne" w:hAnsi="Söhne"/>
          <w:lang w:val="en-US"/>
        </w:rPr>
        <w:t>or Article</w:t>
      </w:r>
      <w:r w:rsidR="00E26564">
        <w:rPr>
          <w:rFonts w:ascii="Söhne" w:hAnsi="Söhne"/>
          <w:lang w:val="en-US"/>
        </w:rPr>
        <w:t xml:space="preserve"> </w:t>
      </w:r>
      <w:r w:rsidR="00CA10FC" w:rsidRPr="00CA10FC">
        <w:rPr>
          <w:rFonts w:ascii="Söhne" w:hAnsi="Söhne"/>
          <w:lang w:val="en-US"/>
        </w:rPr>
        <w:t>15.2.12.</w:t>
      </w:r>
    </w:p>
    <w:p w14:paraId="794D4C4B" w14:textId="7F332CCF" w:rsidR="00CA10FC" w:rsidRPr="00CA10FC" w:rsidRDefault="004341D7" w:rsidP="004341D7">
      <w:pPr>
        <w:tabs>
          <w:tab w:val="clear" w:pos="284"/>
          <w:tab w:val="clear" w:pos="993"/>
        </w:tabs>
        <w:spacing w:after="240" w:line="240" w:lineRule="auto"/>
        <w:ind w:left="851" w:hanging="425"/>
        <w:rPr>
          <w:rFonts w:ascii="Söhne" w:hAnsi="Söhne"/>
          <w:lang w:val="en-US"/>
        </w:rPr>
      </w:pPr>
      <w:r>
        <w:rPr>
          <w:rFonts w:ascii="Söhne" w:hAnsi="Söhne"/>
          <w:lang w:val="en-US"/>
        </w:rPr>
        <w:t>g)</w:t>
      </w:r>
      <w:r>
        <w:rPr>
          <w:rFonts w:ascii="Söhne" w:hAnsi="Söhne"/>
          <w:lang w:val="en-US"/>
        </w:rPr>
        <w:tab/>
      </w:r>
      <w:r w:rsidR="00CA10FC" w:rsidRPr="00CA10FC">
        <w:rPr>
          <w:rFonts w:ascii="Söhne" w:hAnsi="Söhne"/>
          <w:lang w:val="en-US"/>
        </w:rPr>
        <w:t>Porcine reproductive and respiratory syndrome</w:t>
      </w:r>
      <w:r w:rsidR="00E26564">
        <w:rPr>
          <w:rFonts w:ascii="Söhne" w:hAnsi="Söhne"/>
          <w:lang w:val="en-US"/>
        </w:rPr>
        <w:t xml:space="preserve"> </w:t>
      </w:r>
      <w:r w:rsidR="00CA10FC" w:rsidRPr="00CA10FC">
        <w:rPr>
          <w:rFonts w:ascii="Söhne" w:hAnsi="Söhne"/>
          <w:lang w:val="en-US"/>
        </w:rPr>
        <w:t>–</w:t>
      </w:r>
      <w:r w:rsidR="00E26564">
        <w:rPr>
          <w:rFonts w:ascii="Söhne" w:hAnsi="Söhne"/>
          <w:lang w:val="en-US"/>
        </w:rPr>
        <w:t xml:space="preserve"> </w:t>
      </w:r>
      <w:r w:rsidR="00CA10FC" w:rsidRPr="00CA10FC">
        <w:rPr>
          <w:rFonts w:ascii="Söhne" w:hAnsi="Söhne"/>
          <w:lang w:val="en-US"/>
        </w:rPr>
        <w:t>The test complying with the standards in the</w:t>
      </w:r>
      <w:r w:rsidR="00E26564">
        <w:rPr>
          <w:rFonts w:ascii="Söhne" w:hAnsi="Söhne"/>
          <w:lang w:val="en-US"/>
        </w:rPr>
        <w:t xml:space="preserve"> </w:t>
      </w:r>
      <w:r w:rsidR="00CA10FC" w:rsidRPr="00CA10FC">
        <w:rPr>
          <w:rFonts w:ascii="Söhne" w:hAnsi="Söhne"/>
          <w:i/>
          <w:iCs/>
          <w:lang w:val="en-US"/>
        </w:rPr>
        <w:t>Terrestrial Manual</w:t>
      </w:r>
      <w:r w:rsidR="00CA10FC" w:rsidRPr="00CA10FC">
        <w:rPr>
          <w:rFonts w:ascii="Söhne" w:hAnsi="Söhne"/>
          <w:lang w:val="en-US"/>
        </w:rPr>
        <w:t>.</w:t>
      </w:r>
    </w:p>
    <w:p w14:paraId="0D68324E" w14:textId="646AF8D6" w:rsidR="00CA10FC" w:rsidRPr="00C5194A" w:rsidRDefault="00CA10FC" w:rsidP="004341D7">
      <w:pPr>
        <w:spacing w:after="240" w:line="240" w:lineRule="auto"/>
        <w:jc w:val="center"/>
        <w:rPr>
          <w:rFonts w:ascii="Söhne Halbfett" w:hAnsi="Söhne Halbfett"/>
          <w:strike/>
          <w:lang w:val="en-US"/>
        </w:rPr>
      </w:pPr>
      <w:bookmarkStart w:id="4" w:name="article_coll_semen.5."/>
      <w:bookmarkEnd w:id="4"/>
      <w:r w:rsidRPr="00C5194A">
        <w:rPr>
          <w:rFonts w:ascii="Söhne Halbfett" w:hAnsi="Söhne Halbfett"/>
          <w:strike/>
          <w:lang w:val="en-US"/>
        </w:rPr>
        <w:t>Article 4.7.5.</w:t>
      </w:r>
    </w:p>
    <w:p w14:paraId="55088400" w14:textId="02732E60" w:rsidR="00CA10FC" w:rsidRPr="00C5194A" w:rsidRDefault="00CA10FC" w:rsidP="009440A9">
      <w:pPr>
        <w:spacing w:after="240" w:line="240" w:lineRule="auto"/>
        <w:rPr>
          <w:rFonts w:ascii="Söhne Halbfett" w:hAnsi="Söhne Halbfett"/>
          <w:strike/>
          <w:lang w:val="en-US"/>
        </w:rPr>
      </w:pPr>
      <w:r w:rsidRPr="00C5194A">
        <w:rPr>
          <w:rFonts w:ascii="Söhne Halbfett" w:hAnsi="Söhne Halbfett"/>
          <w:strike/>
          <w:lang w:val="en-US"/>
        </w:rPr>
        <w:t>General considerations for hygienic collection and handling of semen</w:t>
      </w:r>
    </w:p>
    <w:p w14:paraId="42BCC7D8" w14:textId="66E5B4B4" w:rsidR="00CA10FC" w:rsidRPr="00C5194A" w:rsidRDefault="00CA10FC" w:rsidP="009440A9">
      <w:pPr>
        <w:spacing w:after="240" w:line="240" w:lineRule="auto"/>
        <w:rPr>
          <w:rFonts w:ascii="Söhne" w:hAnsi="Söhne"/>
          <w:strike/>
          <w:lang w:val="en-US"/>
        </w:rPr>
      </w:pPr>
      <w:r w:rsidRPr="00C5194A">
        <w:rPr>
          <w:rFonts w:ascii="Söhne" w:hAnsi="Söhne"/>
          <w:strike/>
          <w:lang w:val="en-US"/>
        </w:rPr>
        <w:t>Observation of the recommendations described in the articles below will very significantly reduce the likelihood of the semen being contaminated with common bacteria which are potentially pathogenic.</w:t>
      </w:r>
    </w:p>
    <w:p w14:paraId="7071CE6D" w14:textId="1181BD0D" w:rsidR="00CA10FC" w:rsidRPr="00C5194A" w:rsidRDefault="00CA10FC" w:rsidP="004341D7">
      <w:pPr>
        <w:spacing w:after="240" w:line="240" w:lineRule="auto"/>
        <w:jc w:val="center"/>
        <w:rPr>
          <w:rFonts w:ascii="Söhne Halbfett" w:hAnsi="Söhne Halbfett"/>
          <w:strike/>
          <w:lang w:val="en-US"/>
        </w:rPr>
      </w:pPr>
      <w:bookmarkStart w:id="5" w:name="article_coll_semen.6."/>
      <w:bookmarkEnd w:id="5"/>
      <w:r w:rsidRPr="00C5194A">
        <w:rPr>
          <w:rFonts w:ascii="Söhne Halbfett" w:hAnsi="Söhne Halbfett"/>
          <w:strike/>
          <w:lang w:val="en-US"/>
        </w:rPr>
        <w:t>Article 4.7.6.</w:t>
      </w:r>
    </w:p>
    <w:p w14:paraId="4F668EB4" w14:textId="299604FD" w:rsidR="00CA10FC" w:rsidRPr="00C5194A" w:rsidRDefault="00CA10FC" w:rsidP="009440A9">
      <w:pPr>
        <w:spacing w:after="240" w:line="240" w:lineRule="auto"/>
        <w:rPr>
          <w:rFonts w:ascii="Söhne Halbfett" w:hAnsi="Söhne Halbfett"/>
          <w:strike/>
          <w:lang w:val="en-US"/>
        </w:rPr>
      </w:pPr>
      <w:r w:rsidRPr="00C5194A">
        <w:rPr>
          <w:rFonts w:ascii="Söhne Halbfett" w:hAnsi="Söhne Halbfett"/>
          <w:strike/>
          <w:lang w:val="en-US"/>
        </w:rPr>
        <w:t>Conditions applicable to the collection of semen</w:t>
      </w:r>
    </w:p>
    <w:p w14:paraId="2C7D8089" w14:textId="75DC0BA6" w:rsidR="00CA10FC" w:rsidRPr="00C5194A" w:rsidRDefault="004341D7" w:rsidP="004341D7">
      <w:pPr>
        <w:tabs>
          <w:tab w:val="clear" w:pos="284"/>
        </w:tabs>
        <w:spacing w:after="240" w:line="240" w:lineRule="auto"/>
        <w:ind w:left="426" w:hanging="426"/>
        <w:rPr>
          <w:rFonts w:ascii="Söhne" w:hAnsi="Söhne"/>
          <w:strike/>
          <w:lang w:val="en-US"/>
        </w:rPr>
      </w:pPr>
      <w:r w:rsidRPr="00C5194A">
        <w:rPr>
          <w:rFonts w:ascii="Söhne" w:hAnsi="Söhne"/>
          <w:strike/>
          <w:lang w:val="en-US"/>
        </w:rPr>
        <w:t>1)</w:t>
      </w:r>
      <w:r w:rsidRPr="00C5194A">
        <w:rPr>
          <w:rFonts w:ascii="Söhne" w:hAnsi="Söhne"/>
          <w:strike/>
          <w:lang w:val="en-US"/>
        </w:rPr>
        <w:tab/>
      </w:r>
      <w:r w:rsidR="00CA10FC" w:rsidRPr="00C5194A">
        <w:rPr>
          <w:rFonts w:ascii="Söhne" w:hAnsi="Söhne"/>
          <w:strike/>
          <w:lang w:val="en-US"/>
        </w:rPr>
        <w:t>The floor of the mounting area should be clean and provide safe footing. A dusty floor should be avoided.</w:t>
      </w:r>
    </w:p>
    <w:p w14:paraId="65B8C5E2" w14:textId="08028E1A" w:rsidR="00CA10FC" w:rsidRPr="00C5194A" w:rsidRDefault="004341D7" w:rsidP="004341D7">
      <w:pPr>
        <w:tabs>
          <w:tab w:val="clear" w:pos="284"/>
        </w:tabs>
        <w:spacing w:after="240" w:line="240" w:lineRule="auto"/>
        <w:ind w:left="426" w:hanging="426"/>
        <w:rPr>
          <w:rFonts w:ascii="Söhne" w:hAnsi="Söhne"/>
          <w:strike/>
          <w:lang w:val="en-US"/>
        </w:rPr>
      </w:pPr>
      <w:r w:rsidRPr="00C5194A">
        <w:rPr>
          <w:rFonts w:ascii="Söhne" w:hAnsi="Söhne"/>
          <w:strike/>
          <w:lang w:val="en-US"/>
        </w:rPr>
        <w:t>2)</w:t>
      </w:r>
      <w:r w:rsidRPr="00C5194A">
        <w:rPr>
          <w:rFonts w:ascii="Söhne" w:hAnsi="Söhne"/>
          <w:strike/>
          <w:lang w:val="en-US"/>
        </w:rPr>
        <w:tab/>
      </w:r>
      <w:r w:rsidR="00CA10FC" w:rsidRPr="00C5194A">
        <w:rPr>
          <w:rFonts w:ascii="Söhne" w:hAnsi="Söhne"/>
          <w:strike/>
          <w:lang w:val="en-US"/>
        </w:rPr>
        <w:t>The hindquarters of the teaser, whether a dummy or a live teaser animal, should be kept clean. A dummy should be cleaned completely after each period of collection. A teaser animal should have its hindquarters cleaned carefully before each collecting session. The dummy or hindquarters of the teaser animals should be sanitized after the collection of each ejaculate. Disposable plastic covers may be used.</w:t>
      </w:r>
    </w:p>
    <w:p w14:paraId="7C8C5F31" w14:textId="59AB5F5A" w:rsidR="00CA10FC" w:rsidRPr="00C5194A" w:rsidRDefault="004341D7" w:rsidP="004341D7">
      <w:pPr>
        <w:tabs>
          <w:tab w:val="clear" w:pos="284"/>
        </w:tabs>
        <w:spacing w:after="240" w:line="240" w:lineRule="auto"/>
        <w:ind w:left="426" w:hanging="426"/>
        <w:rPr>
          <w:rFonts w:ascii="Söhne" w:hAnsi="Söhne"/>
          <w:strike/>
          <w:lang w:val="en-US"/>
        </w:rPr>
      </w:pPr>
      <w:r w:rsidRPr="00C5194A">
        <w:rPr>
          <w:rFonts w:ascii="Söhne" w:hAnsi="Söhne"/>
          <w:strike/>
          <w:lang w:val="en-US"/>
        </w:rPr>
        <w:t>3)</w:t>
      </w:r>
      <w:r w:rsidRPr="00C5194A">
        <w:rPr>
          <w:rFonts w:ascii="Söhne" w:hAnsi="Söhne"/>
          <w:strike/>
          <w:lang w:val="en-US"/>
        </w:rPr>
        <w:tab/>
      </w:r>
      <w:r w:rsidR="00CA10FC" w:rsidRPr="00C5194A">
        <w:rPr>
          <w:rFonts w:ascii="Söhne" w:hAnsi="Söhne"/>
          <w:strike/>
          <w:lang w:val="en-US"/>
        </w:rPr>
        <w:t xml:space="preserve">The hand of the person collecting the semen should not </w:t>
      </w:r>
      <w:proofErr w:type="gramStart"/>
      <w:r w:rsidR="00CA10FC" w:rsidRPr="00C5194A">
        <w:rPr>
          <w:rFonts w:ascii="Söhne" w:hAnsi="Söhne"/>
          <w:strike/>
          <w:lang w:val="en-US"/>
        </w:rPr>
        <w:t>come into contact with</w:t>
      </w:r>
      <w:proofErr w:type="gramEnd"/>
      <w:r w:rsidR="00CA10FC" w:rsidRPr="00C5194A">
        <w:rPr>
          <w:rFonts w:ascii="Söhne" w:hAnsi="Söhne"/>
          <w:strike/>
          <w:lang w:val="en-US"/>
        </w:rPr>
        <w:t xml:space="preserve"> the animal’s penis. Disposable gloves should be worn by the collector and changed for each collection.</w:t>
      </w:r>
    </w:p>
    <w:p w14:paraId="302CD0D0" w14:textId="6BCAF193" w:rsidR="00CA10FC" w:rsidRPr="00C5194A" w:rsidRDefault="004341D7" w:rsidP="004341D7">
      <w:pPr>
        <w:tabs>
          <w:tab w:val="clear" w:pos="284"/>
        </w:tabs>
        <w:spacing w:after="240" w:line="240" w:lineRule="auto"/>
        <w:ind w:left="426" w:hanging="426"/>
        <w:rPr>
          <w:rFonts w:ascii="Söhne" w:hAnsi="Söhne"/>
          <w:strike/>
          <w:lang w:val="en-US"/>
        </w:rPr>
      </w:pPr>
      <w:r w:rsidRPr="00C5194A">
        <w:rPr>
          <w:rFonts w:ascii="Söhne" w:hAnsi="Söhne"/>
          <w:strike/>
          <w:lang w:val="en-US"/>
        </w:rPr>
        <w:t>4)</w:t>
      </w:r>
      <w:r w:rsidRPr="00C5194A">
        <w:rPr>
          <w:rFonts w:ascii="Söhne" w:hAnsi="Söhne"/>
          <w:strike/>
          <w:lang w:val="en-US"/>
        </w:rPr>
        <w:tab/>
      </w:r>
      <w:r w:rsidR="00CA10FC" w:rsidRPr="00C5194A">
        <w:rPr>
          <w:rFonts w:ascii="Söhne" w:hAnsi="Söhne"/>
          <w:strike/>
          <w:lang w:val="en-US"/>
        </w:rPr>
        <w:t xml:space="preserve">The artificial vagina should be cleaned completely after each collection where relevant. It should be dismantled, its various parts washed, </w:t>
      </w:r>
      <w:proofErr w:type="gramStart"/>
      <w:r w:rsidR="00CA10FC" w:rsidRPr="00C5194A">
        <w:rPr>
          <w:rFonts w:ascii="Söhne" w:hAnsi="Söhne"/>
          <w:strike/>
          <w:lang w:val="en-US"/>
        </w:rPr>
        <w:t>rinsed</w:t>
      </w:r>
      <w:proofErr w:type="gramEnd"/>
      <w:r w:rsidR="00CA10FC" w:rsidRPr="00C5194A">
        <w:rPr>
          <w:rFonts w:ascii="Söhne" w:hAnsi="Söhne"/>
          <w:strike/>
          <w:lang w:val="en-US"/>
        </w:rPr>
        <w:t xml:space="preserve"> and dried, and kept protected from dust. The inside of the body of the device and the cone should be disinfected before re-assembly using approved</w:t>
      </w:r>
      <w:r w:rsidR="00E26564" w:rsidRPr="00C5194A">
        <w:rPr>
          <w:rFonts w:ascii="Söhne" w:hAnsi="Söhne"/>
          <w:strike/>
          <w:lang w:val="en-US"/>
        </w:rPr>
        <w:t xml:space="preserve"> </w:t>
      </w:r>
      <w:r w:rsidR="00CA10FC" w:rsidRPr="00C5194A">
        <w:rPr>
          <w:rFonts w:ascii="Söhne" w:hAnsi="Söhne"/>
          <w:i/>
          <w:iCs/>
          <w:strike/>
          <w:lang w:val="en-US"/>
        </w:rPr>
        <w:t>disinfection</w:t>
      </w:r>
      <w:r w:rsidR="00E26564" w:rsidRPr="00C5194A">
        <w:rPr>
          <w:rFonts w:ascii="Söhne" w:hAnsi="Söhne"/>
          <w:strike/>
          <w:lang w:val="en-US"/>
        </w:rPr>
        <w:t xml:space="preserve"> </w:t>
      </w:r>
      <w:r w:rsidR="00CA10FC" w:rsidRPr="00C5194A">
        <w:rPr>
          <w:rFonts w:ascii="Söhne" w:hAnsi="Söhne"/>
          <w:strike/>
          <w:lang w:val="en-US"/>
        </w:rPr>
        <w:t>techniques such as those involving the use of alcohol, ethylene oxide or steam. Once re-assembled, it should be kept in a cupboard which is regularly cleaned and disinfected.</w:t>
      </w:r>
    </w:p>
    <w:p w14:paraId="425398B3" w14:textId="14BE3F01" w:rsidR="00CA10FC" w:rsidRPr="00C5194A" w:rsidRDefault="004341D7" w:rsidP="004341D7">
      <w:pPr>
        <w:tabs>
          <w:tab w:val="clear" w:pos="284"/>
        </w:tabs>
        <w:spacing w:after="240" w:line="240" w:lineRule="auto"/>
        <w:ind w:left="426" w:hanging="426"/>
        <w:rPr>
          <w:rFonts w:ascii="Söhne" w:hAnsi="Söhne"/>
          <w:strike/>
          <w:lang w:val="en-US"/>
        </w:rPr>
      </w:pPr>
      <w:r w:rsidRPr="00C5194A">
        <w:rPr>
          <w:rFonts w:ascii="Söhne" w:hAnsi="Söhne"/>
          <w:strike/>
          <w:lang w:val="en-US"/>
        </w:rPr>
        <w:t>5)</w:t>
      </w:r>
      <w:r w:rsidRPr="00C5194A">
        <w:rPr>
          <w:rFonts w:ascii="Söhne" w:hAnsi="Söhne"/>
          <w:strike/>
          <w:lang w:val="en-US"/>
        </w:rPr>
        <w:tab/>
      </w:r>
      <w:r w:rsidR="00CA10FC" w:rsidRPr="00C5194A">
        <w:rPr>
          <w:rFonts w:ascii="Söhne" w:hAnsi="Söhne"/>
          <w:strike/>
          <w:lang w:val="en-US"/>
        </w:rPr>
        <w:t>The lubricant used should be clean. The rod used to spread the lubricant should be clean and should not be exposed to dust between successive collections.</w:t>
      </w:r>
    </w:p>
    <w:p w14:paraId="1C15DC67" w14:textId="68EA4B8A" w:rsidR="00CA10FC" w:rsidRPr="00C5194A" w:rsidRDefault="004341D7" w:rsidP="004341D7">
      <w:pPr>
        <w:tabs>
          <w:tab w:val="clear" w:pos="284"/>
        </w:tabs>
        <w:spacing w:after="240" w:line="240" w:lineRule="auto"/>
        <w:ind w:left="426" w:hanging="426"/>
        <w:rPr>
          <w:rFonts w:ascii="Söhne" w:hAnsi="Söhne"/>
          <w:strike/>
          <w:lang w:val="en-US"/>
        </w:rPr>
      </w:pPr>
      <w:r w:rsidRPr="00C5194A">
        <w:rPr>
          <w:rFonts w:ascii="Söhne" w:hAnsi="Söhne"/>
          <w:strike/>
          <w:lang w:val="en-US"/>
        </w:rPr>
        <w:t>6)</w:t>
      </w:r>
      <w:r w:rsidRPr="00C5194A">
        <w:rPr>
          <w:rFonts w:ascii="Söhne" w:hAnsi="Söhne"/>
          <w:strike/>
          <w:lang w:val="en-US"/>
        </w:rPr>
        <w:tab/>
      </w:r>
      <w:r w:rsidR="00CA10FC" w:rsidRPr="00C5194A">
        <w:rPr>
          <w:rFonts w:ascii="Söhne" w:hAnsi="Söhne"/>
          <w:strike/>
          <w:lang w:val="en-US"/>
        </w:rPr>
        <w:t>The artificial vagina should not be shaken after ejaculation, otherwise lubricant and debris may pass down the cone to join the contents of the collecting tube.</w:t>
      </w:r>
    </w:p>
    <w:p w14:paraId="0DB518F0" w14:textId="538B28B6" w:rsidR="00CA10FC" w:rsidRPr="00C5194A" w:rsidRDefault="004341D7" w:rsidP="004341D7">
      <w:pPr>
        <w:tabs>
          <w:tab w:val="clear" w:pos="284"/>
        </w:tabs>
        <w:spacing w:after="240" w:line="240" w:lineRule="auto"/>
        <w:ind w:left="426" w:hanging="426"/>
        <w:rPr>
          <w:rFonts w:ascii="Söhne" w:hAnsi="Söhne"/>
          <w:strike/>
          <w:lang w:val="en-US"/>
        </w:rPr>
      </w:pPr>
      <w:r w:rsidRPr="00C5194A">
        <w:rPr>
          <w:rFonts w:ascii="Söhne" w:hAnsi="Söhne"/>
          <w:strike/>
          <w:lang w:val="en-US"/>
        </w:rPr>
        <w:t>7)</w:t>
      </w:r>
      <w:r w:rsidRPr="00C5194A">
        <w:rPr>
          <w:rFonts w:ascii="Söhne" w:hAnsi="Söhne"/>
          <w:strike/>
          <w:lang w:val="en-US"/>
        </w:rPr>
        <w:tab/>
      </w:r>
      <w:r w:rsidR="00CA10FC" w:rsidRPr="00C5194A">
        <w:rPr>
          <w:rFonts w:ascii="Söhne" w:hAnsi="Söhne"/>
          <w:strike/>
          <w:lang w:val="en-US"/>
        </w:rPr>
        <w:t>When successive ejaculates are being collected, a new artificial vagina should be used for each mounting. The vagina should also be changed when the animal has inserted its penis without ejaculating.</w:t>
      </w:r>
    </w:p>
    <w:p w14:paraId="778A6788" w14:textId="16B3AA0B" w:rsidR="00CA10FC" w:rsidRPr="00C5194A" w:rsidRDefault="004341D7" w:rsidP="004341D7">
      <w:pPr>
        <w:tabs>
          <w:tab w:val="clear" w:pos="284"/>
        </w:tabs>
        <w:spacing w:after="240" w:line="240" w:lineRule="auto"/>
        <w:ind w:left="426" w:hanging="426"/>
        <w:rPr>
          <w:rFonts w:ascii="Söhne" w:hAnsi="Söhne"/>
          <w:strike/>
          <w:lang w:val="en-US"/>
        </w:rPr>
      </w:pPr>
      <w:r w:rsidRPr="00C5194A">
        <w:rPr>
          <w:rFonts w:ascii="Söhne" w:hAnsi="Söhne"/>
          <w:strike/>
          <w:lang w:val="en-US"/>
        </w:rPr>
        <w:t>8)</w:t>
      </w:r>
      <w:r w:rsidRPr="00C5194A">
        <w:rPr>
          <w:rFonts w:ascii="Söhne" w:hAnsi="Söhne"/>
          <w:strike/>
          <w:lang w:val="en-US"/>
        </w:rPr>
        <w:tab/>
      </w:r>
      <w:r w:rsidR="00CA10FC" w:rsidRPr="00C5194A">
        <w:rPr>
          <w:rFonts w:ascii="Söhne" w:hAnsi="Söhne"/>
          <w:strike/>
          <w:lang w:val="en-US"/>
        </w:rPr>
        <w:t>The collecting tubes should be sterile, and either disposable or sterilised by autoclaving or heating in an oven at 180°C for at least 30</w:t>
      </w:r>
      <w:r w:rsidR="00E26564" w:rsidRPr="00C5194A">
        <w:rPr>
          <w:rFonts w:ascii="Söhne" w:hAnsi="Söhne"/>
          <w:strike/>
          <w:lang w:val="en-US"/>
        </w:rPr>
        <w:t xml:space="preserve"> </w:t>
      </w:r>
      <w:r w:rsidR="00CA10FC" w:rsidRPr="00C5194A">
        <w:rPr>
          <w:rFonts w:ascii="Söhne" w:hAnsi="Söhne"/>
          <w:strike/>
          <w:lang w:val="en-US"/>
        </w:rPr>
        <w:t>minutes. They should be kept sealed to prevent exposure to the environment while awaiting use.</w:t>
      </w:r>
    </w:p>
    <w:p w14:paraId="13B2BD07" w14:textId="5072F190" w:rsidR="00CA10FC" w:rsidRPr="00C5194A" w:rsidRDefault="004341D7" w:rsidP="004341D7">
      <w:pPr>
        <w:tabs>
          <w:tab w:val="clear" w:pos="284"/>
        </w:tabs>
        <w:spacing w:after="240" w:line="240" w:lineRule="auto"/>
        <w:ind w:left="426" w:hanging="426"/>
        <w:rPr>
          <w:rFonts w:ascii="Söhne" w:hAnsi="Söhne"/>
          <w:strike/>
          <w:lang w:val="en-US"/>
        </w:rPr>
      </w:pPr>
      <w:r w:rsidRPr="00C5194A">
        <w:rPr>
          <w:rFonts w:ascii="Söhne" w:hAnsi="Söhne"/>
          <w:strike/>
          <w:lang w:val="en-US"/>
        </w:rPr>
        <w:t>9)</w:t>
      </w:r>
      <w:r w:rsidRPr="00C5194A">
        <w:rPr>
          <w:rFonts w:ascii="Söhne" w:hAnsi="Söhne"/>
          <w:strike/>
          <w:lang w:val="en-US"/>
        </w:rPr>
        <w:tab/>
      </w:r>
      <w:r w:rsidR="00CA10FC" w:rsidRPr="00C5194A">
        <w:rPr>
          <w:rFonts w:ascii="Söhne" w:hAnsi="Söhne"/>
          <w:strike/>
          <w:lang w:val="en-US"/>
        </w:rPr>
        <w:t>After semen collection, the tube should be left attached to the cone and within its sleeve until it has been removed from the collection room for transfer to the laboratory.</w:t>
      </w:r>
    </w:p>
    <w:p w14:paraId="697735F8" w14:textId="692BAC4B" w:rsidR="00CA10FC" w:rsidRPr="00C5194A" w:rsidRDefault="00CA10FC" w:rsidP="004341D7">
      <w:pPr>
        <w:spacing w:after="240" w:line="240" w:lineRule="auto"/>
        <w:jc w:val="center"/>
        <w:rPr>
          <w:rFonts w:ascii="Söhne Halbfett" w:hAnsi="Söhne Halbfett"/>
          <w:strike/>
          <w:lang w:val="en-US"/>
        </w:rPr>
      </w:pPr>
      <w:bookmarkStart w:id="6" w:name="article_coll_semen.7."/>
      <w:bookmarkEnd w:id="6"/>
      <w:r w:rsidRPr="00C5194A">
        <w:rPr>
          <w:rFonts w:ascii="Söhne Halbfett" w:hAnsi="Söhne Halbfett"/>
          <w:strike/>
          <w:lang w:val="en-US"/>
        </w:rPr>
        <w:t>Article 4.7.7.</w:t>
      </w:r>
    </w:p>
    <w:p w14:paraId="47BD7182" w14:textId="5678A554" w:rsidR="00CA10FC" w:rsidRPr="00C5194A" w:rsidRDefault="00CA10FC" w:rsidP="009440A9">
      <w:pPr>
        <w:spacing w:after="240" w:line="240" w:lineRule="auto"/>
        <w:rPr>
          <w:rFonts w:ascii="Söhne Halbfett" w:hAnsi="Söhne Halbfett"/>
          <w:strike/>
          <w:lang w:val="en-US"/>
        </w:rPr>
      </w:pPr>
      <w:r w:rsidRPr="00C5194A">
        <w:rPr>
          <w:rFonts w:ascii="Söhne Halbfett" w:hAnsi="Söhne Halbfett"/>
          <w:strike/>
          <w:lang w:val="en-US"/>
        </w:rPr>
        <w:t>Conditions applicable to the handling of semen and preparation of semen samples in the laboratory</w:t>
      </w:r>
    </w:p>
    <w:p w14:paraId="49B86C41" w14:textId="53D3564C" w:rsidR="00CA10FC" w:rsidRPr="00C5194A" w:rsidRDefault="004341D7" w:rsidP="004341D7">
      <w:pPr>
        <w:tabs>
          <w:tab w:val="clear" w:pos="284"/>
          <w:tab w:val="clear" w:pos="993"/>
          <w:tab w:val="clear" w:pos="1418"/>
        </w:tabs>
        <w:spacing w:after="240" w:line="240" w:lineRule="auto"/>
        <w:ind w:left="426" w:hanging="426"/>
        <w:rPr>
          <w:rFonts w:ascii="Söhne" w:hAnsi="Söhne"/>
          <w:strike/>
          <w:u w:val="single"/>
          <w:lang w:val="en-US"/>
        </w:rPr>
      </w:pPr>
      <w:r w:rsidRPr="00C5194A">
        <w:rPr>
          <w:rFonts w:ascii="Söhne" w:hAnsi="Söhne"/>
          <w:strike/>
          <w:lang w:val="en-US"/>
        </w:rPr>
        <w:lastRenderedPageBreak/>
        <w:t>1.</w:t>
      </w:r>
      <w:r w:rsidRPr="00C5194A">
        <w:rPr>
          <w:rFonts w:ascii="Söhne" w:hAnsi="Söhne"/>
          <w:strike/>
          <w:lang w:val="en-US"/>
        </w:rPr>
        <w:tab/>
      </w:r>
      <w:r w:rsidR="00CA10FC" w:rsidRPr="00C5194A">
        <w:rPr>
          <w:rFonts w:ascii="Söhne" w:hAnsi="Söhne"/>
          <w:strike/>
          <w:u w:val="single"/>
          <w:lang w:val="en-US"/>
        </w:rPr>
        <w:t>Diluents</w:t>
      </w:r>
    </w:p>
    <w:p w14:paraId="431DE642" w14:textId="60F6ACE8" w:rsidR="00CA10FC" w:rsidRPr="00C5194A" w:rsidRDefault="004341D7" w:rsidP="004341D7">
      <w:pPr>
        <w:tabs>
          <w:tab w:val="clear" w:pos="284"/>
          <w:tab w:val="clear" w:pos="993"/>
        </w:tabs>
        <w:spacing w:after="240" w:line="240" w:lineRule="auto"/>
        <w:ind w:left="851" w:hanging="425"/>
        <w:rPr>
          <w:rFonts w:ascii="Söhne" w:hAnsi="Söhne"/>
          <w:strike/>
          <w:lang w:val="en-US"/>
        </w:rPr>
      </w:pPr>
      <w:r w:rsidRPr="00C5194A">
        <w:rPr>
          <w:rFonts w:ascii="Söhne" w:hAnsi="Söhne"/>
          <w:strike/>
          <w:lang w:val="en-US"/>
        </w:rPr>
        <w:t>a)</w:t>
      </w:r>
      <w:r w:rsidRPr="00C5194A">
        <w:rPr>
          <w:rFonts w:ascii="Söhne" w:hAnsi="Söhne"/>
          <w:strike/>
          <w:lang w:val="en-US"/>
        </w:rPr>
        <w:tab/>
      </w:r>
      <w:r w:rsidR="00CA10FC" w:rsidRPr="00C5194A">
        <w:rPr>
          <w:rFonts w:ascii="Söhne" w:hAnsi="Söhne"/>
          <w:strike/>
          <w:lang w:val="en-US"/>
        </w:rPr>
        <w:t>All receptacles used should have been sterilised.</w:t>
      </w:r>
    </w:p>
    <w:p w14:paraId="6D175A59" w14:textId="6A73FFBA" w:rsidR="00CA10FC" w:rsidRPr="00C5194A" w:rsidRDefault="004341D7" w:rsidP="004341D7">
      <w:pPr>
        <w:tabs>
          <w:tab w:val="clear" w:pos="284"/>
          <w:tab w:val="clear" w:pos="993"/>
        </w:tabs>
        <w:spacing w:after="240" w:line="240" w:lineRule="auto"/>
        <w:ind w:left="851" w:hanging="425"/>
        <w:rPr>
          <w:rFonts w:ascii="Söhne" w:hAnsi="Söhne"/>
          <w:strike/>
          <w:lang w:val="en-US"/>
        </w:rPr>
      </w:pPr>
      <w:r w:rsidRPr="00C5194A">
        <w:rPr>
          <w:rFonts w:ascii="Söhne" w:hAnsi="Söhne"/>
          <w:strike/>
          <w:lang w:val="en-US"/>
        </w:rPr>
        <w:t>b)</w:t>
      </w:r>
      <w:r w:rsidRPr="00C5194A">
        <w:rPr>
          <w:rFonts w:ascii="Söhne" w:hAnsi="Söhne"/>
          <w:strike/>
          <w:lang w:val="en-US"/>
        </w:rPr>
        <w:tab/>
      </w:r>
      <w:r w:rsidR="00CA10FC" w:rsidRPr="00C5194A">
        <w:rPr>
          <w:rFonts w:ascii="Söhne" w:hAnsi="Söhne"/>
          <w:strike/>
          <w:lang w:val="en-US"/>
        </w:rPr>
        <w:t>Buffer solutions employed in diluents prepared on the premises should be sterilised by filtration (0.22</w:t>
      </w:r>
      <w:r w:rsidR="00E26564" w:rsidRPr="00C5194A">
        <w:rPr>
          <w:rFonts w:ascii="Söhne" w:hAnsi="Söhne"/>
          <w:strike/>
          <w:lang w:val="en-US"/>
        </w:rPr>
        <w:t xml:space="preserve"> </w:t>
      </w:r>
      <w:r w:rsidR="00CA10FC" w:rsidRPr="00C5194A">
        <w:rPr>
          <w:rFonts w:ascii="Calibri" w:hAnsi="Calibri" w:cs="Calibri"/>
          <w:strike/>
          <w:lang w:val="en-US"/>
        </w:rPr>
        <w:t>µ</w:t>
      </w:r>
      <w:r w:rsidR="00CA10FC" w:rsidRPr="00C5194A">
        <w:rPr>
          <w:rFonts w:ascii="Söhne" w:hAnsi="Söhne"/>
          <w:strike/>
          <w:lang w:val="en-US"/>
        </w:rPr>
        <w:t>m) or by autoclaving (121</w:t>
      </w:r>
      <w:r w:rsidR="00CA10FC" w:rsidRPr="00C5194A">
        <w:rPr>
          <w:rFonts w:ascii="Söhne" w:hAnsi="Söhne" w:cs="Söhne"/>
          <w:strike/>
          <w:lang w:val="en-US"/>
        </w:rPr>
        <w:t>°</w:t>
      </w:r>
      <w:r w:rsidR="00CA10FC" w:rsidRPr="00C5194A">
        <w:rPr>
          <w:rFonts w:ascii="Söhne" w:hAnsi="Söhne"/>
          <w:strike/>
          <w:lang w:val="en-US"/>
        </w:rPr>
        <w:t>C for 30</w:t>
      </w:r>
      <w:r w:rsidR="00E26564" w:rsidRPr="00C5194A">
        <w:rPr>
          <w:rFonts w:ascii="Söhne" w:hAnsi="Söhne" w:cs="Söhne"/>
          <w:strike/>
          <w:lang w:val="en-US"/>
        </w:rPr>
        <w:t xml:space="preserve"> </w:t>
      </w:r>
      <w:r w:rsidR="00CA10FC" w:rsidRPr="00C5194A">
        <w:rPr>
          <w:rFonts w:ascii="Söhne" w:hAnsi="Söhne"/>
          <w:strike/>
          <w:lang w:val="en-US"/>
        </w:rPr>
        <w:t>minutes) or be prepared using sterile water before adding egg yolk (if applicable) or equivalent additive and antibiotics.</w:t>
      </w:r>
    </w:p>
    <w:p w14:paraId="33F20982" w14:textId="752F837E" w:rsidR="00CA10FC" w:rsidRPr="00C5194A" w:rsidRDefault="004341D7" w:rsidP="004341D7">
      <w:pPr>
        <w:tabs>
          <w:tab w:val="clear" w:pos="284"/>
          <w:tab w:val="clear" w:pos="993"/>
        </w:tabs>
        <w:spacing w:after="240" w:line="240" w:lineRule="auto"/>
        <w:ind w:left="851" w:hanging="425"/>
        <w:rPr>
          <w:rFonts w:ascii="Söhne" w:hAnsi="Söhne"/>
          <w:strike/>
          <w:lang w:val="en-US"/>
        </w:rPr>
      </w:pPr>
      <w:r w:rsidRPr="00C5194A">
        <w:rPr>
          <w:rFonts w:ascii="Söhne" w:hAnsi="Söhne"/>
          <w:strike/>
          <w:lang w:val="en-US"/>
        </w:rPr>
        <w:t>c)</w:t>
      </w:r>
      <w:r w:rsidRPr="00C5194A">
        <w:rPr>
          <w:rFonts w:ascii="Söhne" w:hAnsi="Söhne"/>
          <w:strike/>
          <w:lang w:val="en-US"/>
        </w:rPr>
        <w:tab/>
      </w:r>
      <w:r w:rsidR="00CA10FC" w:rsidRPr="00C5194A">
        <w:rPr>
          <w:rFonts w:ascii="Söhne" w:hAnsi="Söhne"/>
          <w:strike/>
          <w:lang w:val="en-US"/>
        </w:rPr>
        <w:t xml:space="preserve">If the constituents of a diluent are supplied in commercially available powder form, the water used should have been distilled or </w:t>
      </w:r>
      <w:proofErr w:type="spellStart"/>
      <w:r w:rsidR="00CA10FC" w:rsidRPr="00C5194A">
        <w:rPr>
          <w:rFonts w:ascii="Söhne" w:hAnsi="Söhne"/>
          <w:strike/>
          <w:lang w:val="en-US"/>
        </w:rPr>
        <w:t>demineralised</w:t>
      </w:r>
      <w:proofErr w:type="spellEnd"/>
      <w:r w:rsidR="00CA10FC" w:rsidRPr="00C5194A">
        <w:rPr>
          <w:rFonts w:ascii="Söhne" w:hAnsi="Söhne"/>
          <w:strike/>
          <w:lang w:val="en-US"/>
        </w:rPr>
        <w:t xml:space="preserve">, </w:t>
      </w:r>
      <w:proofErr w:type="spellStart"/>
      <w:r w:rsidR="00CA10FC" w:rsidRPr="00C5194A">
        <w:rPr>
          <w:rFonts w:ascii="Söhne" w:hAnsi="Söhne"/>
          <w:strike/>
          <w:lang w:val="en-US"/>
        </w:rPr>
        <w:t>sterilised</w:t>
      </w:r>
      <w:proofErr w:type="spellEnd"/>
      <w:r w:rsidR="00CA10FC" w:rsidRPr="00C5194A">
        <w:rPr>
          <w:rFonts w:ascii="Söhne" w:hAnsi="Söhne"/>
          <w:strike/>
          <w:lang w:val="en-US"/>
        </w:rPr>
        <w:t xml:space="preserve"> (121°C for 30</w:t>
      </w:r>
      <w:r w:rsidR="00E26564" w:rsidRPr="00C5194A">
        <w:rPr>
          <w:rFonts w:ascii="Söhne" w:hAnsi="Söhne"/>
          <w:strike/>
          <w:lang w:val="en-US"/>
        </w:rPr>
        <w:t xml:space="preserve"> </w:t>
      </w:r>
      <w:r w:rsidR="00CA10FC" w:rsidRPr="00C5194A">
        <w:rPr>
          <w:rFonts w:ascii="Söhne" w:hAnsi="Söhne"/>
          <w:strike/>
          <w:lang w:val="en-US"/>
        </w:rPr>
        <w:t>minutes or equivalent), stored correctly and allowed to cool before use.</w:t>
      </w:r>
    </w:p>
    <w:p w14:paraId="67639FC2" w14:textId="3F8DA296" w:rsidR="00CA10FC" w:rsidRPr="00C5194A" w:rsidRDefault="004341D7" w:rsidP="004341D7">
      <w:pPr>
        <w:tabs>
          <w:tab w:val="clear" w:pos="284"/>
          <w:tab w:val="clear" w:pos="993"/>
        </w:tabs>
        <w:spacing w:after="240" w:line="240" w:lineRule="auto"/>
        <w:ind w:left="851" w:hanging="425"/>
        <w:rPr>
          <w:rFonts w:ascii="Söhne" w:hAnsi="Söhne"/>
          <w:strike/>
          <w:lang w:val="en-US"/>
        </w:rPr>
      </w:pPr>
      <w:r w:rsidRPr="00C5194A">
        <w:rPr>
          <w:rFonts w:ascii="Söhne" w:hAnsi="Söhne"/>
          <w:strike/>
          <w:lang w:val="en-US"/>
        </w:rPr>
        <w:t>d)</w:t>
      </w:r>
      <w:r w:rsidRPr="00C5194A">
        <w:rPr>
          <w:rFonts w:ascii="Söhne" w:hAnsi="Söhne"/>
          <w:strike/>
          <w:lang w:val="en-US"/>
        </w:rPr>
        <w:tab/>
      </w:r>
      <w:r w:rsidR="00CA10FC" w:rsidRPr="00C5194A">
        <w:rPr>
          <w:rFonts w:ascii="Söhne" w:hAnsi="Söhne"/>
          <w:strike/>
          <w:lang w:val="en-US"/>
        </w:rPr>
        <w:t>Whenever milk, egg yolk or any other animal protein is used in preparing the semen diluent, the product should be free from pathogenic agents or sterilised; milk heat-treated at 92°C for 3–5</w:t>
      </w:r>
      <w:r w:rsidR="00E26564" w:rsidRPr="00C5194A">
        <w:rPr>
          <w:rFonts w:ascii="Söhne" w:hAnsi="Söhne"/>
          <w:strike/>
          <w:lang w:val="en-US"/>
        </w:rPr>
        <w:t xml:space="preserve"> </w:t>
      </w:r>
      <w:r w:rsidR="00CA10FC" w:rsidRPr="00C5194A">
        <w:rPr>
          <w:rFonts w:ascii="Söhne" w:hAnsi="Söhne"/>
          <w:strike/>
          <w:lang w:val="en-US"/>
        </w:rPr>
        <w:t xml:space="preserve">minutes, eggs from SPF flocks when available. When egg yolk is used, it should be separated from eggs using aseptic techniques. Alternatively, commercial egg yolk prepared for human consumption or egg yolk treated by, for example, </w:t>
      </w:r>
      <w:proofErr w:type="spellStart"/>
      <w:r w:rsidR="00CA10FC" w:rsidRPr="00C5194A">
        <w:rPr>
          <w:rFonts w:ascii="Söhne" w:hAnsi="Söhne"/>
          <w:strike/>
          <w:lang w:val="en-US"/>
        </w:rPr>
        <w:t>pasteurisation</w:t>
      </w:r>
      <w:proofErr w:type="spellEnd"/>
      <w:r w:rsidR="00CA10FC" w:rsidRPr="00C5194A">
        <w:rPr>
          <w:rFonts w:ascii="Söhne" w:hAnsi="Söhne"/>
          <w:strike/>
          <w:lang w:val="en-US"/>
        </w:rPr>
        <w:t xml:space="preserve"> or irradiation to reduce bacterial contamination, may be used. Other additives should also be sterilised before use.</w:t>
      </w:r>
    </w:p>
    <w:p w14:paraId="73F4C604" w14:textId="55BE8549" w:rsidR="00CA10FC" w:rsidRPr="00C5194A" w:rsidRDefault="004341D7" w:rsidP="004341D7">
      <w:pPr>
        <w:tabs>
          <w:tab w:val="clear" w:pos="284"/>
          <w:tab w:val="clear" w:pos="993"/>
        </w:tabs>
        <w:spacing w:after="240" w:line="240" w:lineRule="auto"/>
        <w:ind w:left="851" w:hanging="425"/>
        <w:rPr>
          <w:rFonts w:ascii="Söhne" w:hAnsi="Söhne"/>
          <w:strike/>
          <w:lang w:val="en-US"/>
        </w:rPr>
      </w:pPr>
      <w:r w:rsidRPr="00C5194A">
        <w:rPr>
          <w:rFonts w:ascii="Söhne" w:hAnsi="Söhne"/>
          <w:strike/>
          <w:lang w:val="en-US"/>
        </w:rPr>
        <w:t>e)</w:t>
      </w:r>
      <w:r w:rsidRPr="00C5194A">
        <w:rPr>
          <w:rFonts w:ascii="Söhne" w:hAnsi="Söhne"/>
          <w:strike/>
          <w:lang w:val="en-US"/>
        </w:rPr>
        <w:tab/>
      </w:r>
      <w:r w:rsidR="00CA10FC" w:rsidRPr="00C5194A">
        <w:rPr>
          <w:rFonts w:ascii="Söhne" w:hAnsi="Söhne"/>
          <w:strike/>
          <w:lang w:val="en-US"/>
        </w:rPr>
        <w:t>Diluent should not be stored for more than 72</w:t>
      </w:r>
      <w:r w:rsidR="00E26564" w:rsidRPr="00C5194A">
        <w:rPr>
          <w:rFonts w:ascii="Söhne" w:hAnsi="Söhne"/>
          <w:strike/>
          <w:lang w:val="en-US"/>
        </w:rPr>
        <w:t xml:space="preserve"> </w:t>
      </w:r>
      <w:r w:rsidR="00CA10FC" w:rsidRPr="00C5194A">
        <w:rPr>
          <w:rFonts w:ascii="Söhne" w:hAnsi="Söhne"/>
          <w:strike/>
          <w:lang w:val="en-US"/>
        </w:rPr>
        <w:t>hours at +5°C before use. A longer storage period is permissible for storage at -20°C. Storage vessels should be stoppered.</w:t>
      </w:r>
    </w:p>
    <w:p w14:paraId="105D80EA" w14:textId="51EB4497" w:rsidR="00CA10FC" w:rsidRPr="00C5194A" w:rsidRDefault="004341D7" w:rsidP="004341D7">
      <w:pPr>
        <w:tabs>
          <w:tab w:val="clear" w:pos="284"/>
          <w:tab w:val="clear" w:pos="993"/>
        </w:tabs>
        <w:spacing w:after="240" w:line="240" w:lineRule="auto"/>
        <w:ind w:left="851" w:hanging="425"/>
        <w:rPr>
          <w:rFonts w:ascii="Söhne" w:hAnsi="Söhne"/>
          <w:strike/>
          <w:lang w:val="en-US"/>
        </w:rPr>
      </w:pPr>
      <w:r w:rsidRPr="00C5194A">
        <w:rPr>
          <w:rFonts w:ascii="Söhne" w:hAnsi="Söhne"/>
          <w:strike/>
          <w:lang w:val="en-US"/>
        </w:rPr>
        <w:t>f)</w:t>
      </w:r>
      <w:r w:rsidRPr="00C5194A">
        <w:rPr>
          <w:rFonts w:ascii="Söhne" w:hAnsi="Söhne"/>
          <w:strike/>
          <w:lang w:val="en-US"/>
        </w:rPr>
        <w:tab/>
      </w:r>
      <w:r w:rsidR="00CA10FC" w:rsidRPr="00C5194A">
        <w:rPr>
          <w:rFonts w:ascii="Söhne" w:hAnsi="Söhne"/>
          <w:strike/>
          <w:lang w:val="en-US"/>
        </w:rPr>
        <w:t>A mixture of antibiotics should be included with a bactericidal activity at least equivalent to that of the following mixtures in each ml of frozen semen: gentamicin (250</w:t>
      </w:r>
      <w:r w:rsidR="00E26564" w:rsidRPr="00C5194A">
        <w:rPr>
          <w:rFonts w:ascii="Söhne" w:hAnsi="Söhne"/>
          <w:strike/>
          <w:lang w:val="en-US"/>
        </w:rPr>
        <w:t xml:space="preserve"> </w:t>
      </w:r>
      <w:r w:rsidR="00CA10FC" w:rsidRPr="00C5194A">
        <w:rPr>
          <w:rFonts w:ascii="Calibri" w:hAnsi="Calibri" w:cs="Calibri"/>
          <w:strike/>
          <w:lang w:val="en-US"/>
        </w:rPr>
        <w:t>µ</w:t>
      </w:r>
      <w:r w:rsidR="00CA10FC" w:rsidRPr="00C5194A">
        <w:rPr>
          <w:rFonts w:ascii="Söhne" w:hAnsi="Söhne"/>
          <w:strike/>
          <w:lang w:val="en-US"/>
        </w:rPr>
        <w:t xml:space="preserve">g), </w:t>
      </w:r>
      <w:proofErr w:type="spellStart"/>
      <w:r w:rsidR="00CA10FC" w:rsidRPr="00C5194A">
        <w:rPr>
          <w:rFonts w:ascii="Söhne" w:hAnsi="Söhne"/>
          <w:strike/>
          <w:lang w:val="en-US"/>
        </w:rPr>
        <w:t>tylosin</w:t>
      </w:r>
      <w:proofErr w:type="spellEnd"/>
      <w:r w:rsidR="00CA10FC" w:rsidRPr="00C5194A">
        <w:rPr>
          <w:rFonts w:ascii="Söhne" w:hAnsi="Söhne"/>
          <w:strike/>
          <w:lang w:val="en-US"/>
        </w:rPr>
        <w:t xml:space="preserve"> (50</w:t>
      </w:r>
      <w:r w:rsidR="00E26564" w:rsidRPr="00C5194A">
        <w:rPr>
          <w:rFonts w:ascii="Söhne" w:hAnsi="Söhne" w:cs="Söhne"/>
          <w:strike/>
          <w:lang w:val="en-US"/>
        </w:rPr>
        <w:t xml:space="preserve"> </w:t>
      </w:r>
      <w:r w:rsidR="00CA10FC" w:rsidRPr="00C5194A">
        <w:rPr>
          <w:rFonts w:ascii="Calibri" w:hAnsi="Calibri" w:cs="Calibri"/>
          <w:strike/>
          <w:lang w:val="en-US"/>
        </w:rPr>
        <w:t>µ</w:t>
      </w:r>
      <w:r w:rsidR="00CA10FC" w:rsidRPr="00C5194A">
        <w:rPr>
          <w:rFonts w:ascii="Söhne" w:hAnsi="Söhne"/>
          <w:strike/>
          <w:lang w:val="en-US"/>
        </w:rPr>
        <w:t>g), lincomycin</w:t>
      </w:r>
      <w:r w:rsidR="00CA10FC" w:rsidRPr="00C5194A">
        <w:rPr>
          <w:rFonts w:ascii="Söhne" w:hAnsi="Söhne" w:cs="Söhne"/>
          <w:strike/>
          <w:lang w:val="en-US"/>
        </w:rPr>
        <w:t>–</w:t>
      </w:r>
      <w:r w:rsidR="00CA10FC" w:rsidRPr="00C5194A">
        <w:rPr>
          <w:rFonts w:ascii="Söhne" w:hAnsi="Söhne"/>
          <w:strike/>
          <w:lang w:val="en-US"/>
        </w:rPr>
        <w:t>spectinomycin (150/300</w:t>
      </w:r>
      <w:r w:rsidR="00E26564" w:rsidRPr="00C5194A">
        <w:rPr>
          <w:rFonts w:ascii="Söhne" w:hAnsi="Söhne" w:cs="Söhne"/>
          <w:strike/>
          <w:lang w:val="en-US"/>
        </w:rPr>
        <w:t xml:space="preserve"> </w:t>
      </w:r>
      <w:r w:rsidR="00CA10FC" w:rsidRPr="00C5194A">
        <w:rPr>
          <w:rFonts w:ascii="Calibri" w:hAnsi="Calibri" w:cs="Calibri"/>
          <w:strike/>
          <w:lang w:val="en-US"/>
        </w:rPr>
        <w:t>µ</w:t>
      </w:r>
      <w:r w:rsidR="00CA10FC" w:rsidRPr="00C5194A">
        <w:rPr>
          <w:rFonts w:ascii="Söhne" w:hAnsi="Söhne"/>
          <w:strike/>
          <w:lang w:val="en-US"/>
        </w:rPr>
        <w:t>g); penicillin (500</w:t>
      </w:r>
      <w:r w:rsidR="00E26564" w:rsidRPr="00C5194A">
        <w:rPr>
          <w:rFonts w:ascii="Söhne" w:hAnsi="Söhne" w:cs="Söhne"/>
          <w:strike/>
          <w:lang w:val="en-US"/>
        </w:rPr>
        <w:t xml:space="preserve"> </w:t>
      </w:r>
      <w:r w:rsidR="00CA10FC" w:rsidRPr="00C5194A">
        <w:rPr>
          <w:rFonts w:ascii="Söhne" w:hAnsi="Söhne"/>
          <w:strike/>
          <w:lang w:val="en-US"/>
        </w:rPr>
        <w:t>IU), streptomycin (500</w:t>
      </w:r>
      <w:r w:rsidR="00E26564" w:rsidRPr="00C5194A">
        <w:rPr>
          <w:rFonts w:ascii="Söhne" w:hAnsi="Söhne" w:cs="Söhne"/>
          <w:strike/>
          <w:lang w:val="en-US"/>
        </w:rPr>
        <w:t xml:space="preserve"> </w:t>
      </w:r>
      <w:r w:rsidR="00CA10FC" w:rsidRPr="00C5194A">
        <w:rPr>
          <w:rFonts w:ascii="Calibri" w:hAnsi="Calibri" w:cs="Calibri"/>
          <w:strike/>
          <w:lang w:val="en-US"/>
        </w:rPr>
        <w:t>µ</w:t>
      </w:r>
      <w:r w:rsidR="00CA10FC" w:rsidRPr="00C5194A">
        <w:rPr>
          <w:rFonts w:ascii="Söhne" w:hAnsi="Söhne"/>
          <w:strike/>
          <w:lang w:val="en-US"/>
        </w:rPr>
        <w:t>g), lincomycin-spectinomycin (150/300</w:t>
      </w:r>
      <w:r w:rsidR="00E26564" w:rsidRPr="00C5194A">
        <w:rPr>
          <w:rFonts w:ascii="Söhne" w:hAnsi="Söhne" w:cs="Söhne"/>
          <w:strike/>
          <w:lang w:val="en-US"/>
        </w:rPr>
        <w:t xml:space="preserve"> </w:t>
      </w:r>
      <w:r w:rsidR="00CA10FC" w:rsidRPr="00C5194A">
        <w:rPr>
          <w:rFonts w:ascii="Calibri" w:hAnsi="Calibri" w:cs="Calibri"/>
          <w:strike/>
          <w:lang w:val="en-US"/>
        </w:rPr>
        <w:t>µ</w:t>
      </w:r>
      <w:r w:rsidR="00CA10FC" w:rsidRPr="00C5194A">
        <w:rPr>
          <w:rFonts w:ascii="Söhne" w:hAnsi="Söhne"/>
          <w:strike/>
          <w:lang w:val="en-US"/>
        </w:rPr>
        <w:t>g); or amikacin (75</w:t>
      </w:r>
      <w:r w:rsidR="00E26564" w:rsidRPr="00C5194A">
        <w:rPr>
          <w:rFonts w:ascii="Söhne" w:hAnsi="Söhne" w:cs="Söhne"/>
          <w:strike/>
          <w:lang w:val="en-US"/>
        </w:rPr>
        <w:t xml:space="preserve"> </w:t>
      </w:r>
      <w:r w:rsidR="00CA10FC" w:rsidRPr="00C5194A">
        <w:rPr>
          <w:rFonts w:ascii="Calibri" w:hAnsi="Calibri" w:cs="Calibri"/>
          <w:strike/>
          <w:lang w:val="en-US"/>
        </w:rPr>
        <w:t>µ</w:t>
      </w:r>
      <w:r w:rsidR="00CA10FC" w:rsidRPr="00C5194A">
        <w:rPr>
          <w:rFonts w:ascii="Söhne" w:hAnsi="Söhne"/>
          <w:strike/>
          <w:lang w:val="en-US"/>
        </w:rPr>
        <w:t xml:space="preserve">g), </w:t>
      </w:r>
      <w:proofErr w:type="spellStart"/>
      <w:r w:rsidR="00CA10FC" w:rsidRPr="00C5194A">
        <w:rPr>
          <w:rFonts w:ascii="Söhne" w:hAnsi="Söhne"/>
          <w:strike/>
          <w:lang w:val="en-US"/>
        </w:rPr>
        <w:t>divekacin</w:t>
      </w:r>
      <w:proofErr w:type="spellEnd"/>
      <w:r w:rsidR="00CA10FC" w:rsidRPr="00C5194A">
        <w:rPr>
          <w:rFonts w:ascii="Söhne" w:hAnsi="Söhne"/>
          <w:strike/>
          <w:lang w:val="en-US"/>
        </w:rPr>
        <w:t xml:space="preserve"> (25</w:t>
      </w:r>
      <w:r w:rsidR="00E26564" w:rsidRPr="00C5194A">
        <w:rPr>
          <w:rFonts w:ascii="Söhne" w:hAnsi="Söhne"/>
          <w:strike/>
          <w:lang w:val="en-US"/>
        </w:rPr>
        <w:t xml:space="preserve"> </w:t>
      </w:r>
      <w:r w:rsidR="00CA10FC" w:rsidRPr="00C5194A">
        <w:rPr>
          <w:rFonts w:ascii="Calibri" w:hAnsi="Calibri" w:cs="Calibri"/>
          <w:strike/>
          <w:lang w:val="en-US"/>
        </w:rPr>
        <w:t>µ</w:t>
      </w:r>
      <w:r w:rsidR="00CA10FC" w:rsidRPr="00C5194A">
        <w:rPr>
          <w:rFonts w:ascii="Söhne" w:hAnsi="Söhne"/>
          <w:strike/>
          <w:lang w:val="en-US"/>
        </w:rPr>
        <w:t>g).</w:t>
      </w:r>
    </w:p>
    <w:p w14:paraId="6E27556A" w14:textId="30804598" w:rsidR="00CA10FC" w:rsidRPr="00C5194A" w:rsidRDefault="00CA10FC" w:rsidP="004341D7">
      <w:pPr>
        <w:tabs>
          <w:tab w:val="clear" w:pos="284"/>
          <w:tab w:val="clear" w:pos="993"/>
          <w:tab w:val="clear" w:pos="1418"/>
        </w:tabs>
        <w:spacing w:after="240" w:line="240" w:lineRule="auto"/>
        <w:ind w:left="851"/>
        <w:rPr>
          <w:rFonts w:ascii="Söhne" w:hAnsi="Söhne"/>
          <w:strike/>
          <w:lang w:val="en-US"/>
        </w:rPr>
      </w:pPr>
      <w:r w:rsidRPr="00C5194A">
        <w:rPr>
          <w:rFonts w:ascii="Söhne" w:hAnsi="Söhne"/>
          <w:strike/>
          <w:lang w:val="en-US"/>
        </w:rPr>
        <w:t xml:space="preserve">The names of the antibiotics </w:t>
      </w:r>
      <w:proofErr w:type="gramStart"/>
      <w:r w:rsidRPr="00C5194A">
        <w:rPr>
          <w:rFonts w:ascii="Söhne" w:hAnsi="Söhne"/>
          <w:strike/>
          <w:lang w:val="en-US"/>
        </w:rPr>
        <w:t>added</w:t>
      </w:r>
      <w:proofErr w:type="gramEnd"/>
      <w:r w:rsidRPr="00C5194A">
        <w:rPr>
          <w:rFonts w:ascii="Söhne" w:hAnsi="Söhne"/>
          <w:strike/>
          <w:lang w:val="en-US"/>
        </w:rPr>
        <w:t xml:space="preserve"> and their concentration should be stated in the</w:t>
      </w:r>
      <w:r w:rsidR="00E26564" w:rsidRPr="00C5194A">
        <w:rPr>
          <w:rFonts w:ascii="Söhne" w:hAnsi="Söhne"/>
          <w:strike/>
          <w:lang w:val="en-US"/>
        </w:rPr>
        <w:t xml:space="preserve"> </w:t>
      </w:r>
      <w:r w:rsidRPr="00C5194A">
        <w:rPr>
          <w:rFonts w:ascii="Söhne" w:hAnsi="Söhne"/>
          <w:i/>
          <w:iCs/>
          <w:strike/>
          <w:lang w:val="en-US"/>
        </w:rPr>
        <w:t>international veterinary certificate</w:t>
      </w:r>
      <w:r w:rsidRPr="00C5194A">
        <w:rPr>
          <w:rFonts w:ascii="Söhne" w:hAnsi="Söhne"/>
          <w:strike/>
          <w:lang w:val="en-US"/>
        </w:rPr>
        <w:t>.</w:t>
      </w:r>
    </w:p>
    <w:p w14:paraId="7604BD7D" w14:textId="4A3DF384" w:rsidR="00CA10FC" w:rsidRPr="00C5194A" w:rsidRDefault="004341D7" w:rsidP="004341D7">
      <w:pPr>
        <w:tabs>
          <w:tab w:val="clear" w:pos="284"/>
          <w:tab w:val="clear" w:pos="993"/>
          <w:tab w:val="clear" w:pos="1418"/>
          <w:tab w:val="num" w:pos="720"/>
        </w:tabs>
        <w:spacing w:after="240" w:line="240" w:lineRule="auto"/>
        <w:ind w:left="426" w:hanging="426"/>
        <w:rPr>
          <w:rFonts w:ascii="Söhne" w:hAnsi="Söhne"/>
          <w:strike/>
          <w:u w:val="single"/>
          <w:lang w:val="en-US"/>
        </w:rPr>
      </w:pPr>
      <w:r w:rsidRPr="00C5194A">
        <w:rPr>
          <w:rFonts w:ascii="Söhne" w:hAnsi="Söhne"/>
          <w:strike/>
          <w:lang w:val="en-US"/>
        </w:rPr>
        <w:t>2.</w:t>
      </w:r>
      <w:r w:rsidRPr="00C5194A">
        <w:rPr>
          <w:rFonts w:ascii="Söhne" w:hAnsi="Söhne"/>
          <w:strike/>
          <w:lang w:val="en-US"/>
        </w:rPr>
        <w:tab/>
      </w:r>
      <w:r w:rsidR="00CA10FC" w:rsidRPr="00C5194A">
        <w:rPr>
          <w:rFonts w:ascii="Söhne" w:hAnsi="Söhne"/>
          <w:strike/>
          <w:u w:val="single"/>
          <w:lang w:val="en-US"/>
        </w:rPr>
        <w:t>Procedure for dilution and packing</w:t>
      </w:r>
    </w:p>
    <w:p w14:paraId="2EE65986" w14:textId="69C32BBB" w:rsidR="00CA10FC" w:rsidRPr="00C5194A" w:rsidRDefault="004341D7" w:rsidP="004341D7">
      <w:pPr>
        <w:tabs>
          <w:tab w:val="clear" w:pos="284"/>
          <w:tab w:val="clear" w:pos="993"/>
        </w:tabs>
        <w:spacing w:after="240" w:line="240" w:lineRule="auto"/>
        <w:ind w:left="851" w:hanging="425"/>
        <w:rPr>
          <w:rFonts w:ascii="Söhne" w:hAnsi="Söhne"/>
          <w:strike/>
          <w:lang w:val="en-US"/>
        </w:rPr>
      </w:pPr>
      <w:r w:rsidRPr="00C5194A">
        <w:rPr>
          <w:rFonts w:ascii="Söhne" w:hAnsi="Söhne"/>
          <w:strike/>
          <w:lang w:val="en-US"/>
        </w:rPr>
        <w:t>a)</w:t>
      </w:r>
      <w:r w:rsidRPr="00C5194A">
        <w:rPr>
          <w:rFonts w:ascii="Söhne" w:hAnsi="Söhne"/>
          <w:strike/>
          <w:lang w:val="en-US"/>
        </w:rPr>
        <w:tab/>
      </w:r>
      <w:r w:rsidR="00CA10FC" w:rsidRPr="00C5194A">
        <w:rPr>
          <w:rFonts w:ascii="Söhne" w:hAnsi="Söhne"/>
          <w:strike/>
          <w:lang w:val="en-US"/>
        </w:rPr>
        <w:t xml:space="preserve">The tube containing freshly collected semen should be sealed as soon as possible after </w:t>
      </w:r>
      <w:proofErr w:type="gramStart"/>
      <w:r w:rsidR="00CA10FC" w:rsidRPr="00C5194A">
        <w:rPr>
          <w:rFonts w:ascii="Söhne" w:hAnsi="Söhne"/>
          <w:strike/>
          <w:lang w:val="en-US"/>
        </w:rPr>
        <w:t>collection, and</w:t>
      </w:r>
      <w:proofErr w:type="gramEnd"/>
      <w:r w:rsidR="00CA10FC" w:rsidRPr="00C5194A">
        <w:rPr>
          <w:rFonts w:ascii="Söhne" w:hAnsi="Söhne"/>
          <w:strike/>
          <w:lang w:val="en-US"/>
        </w:rPr>
        <w:t xml:space="preserve"> kept sealed until processed.</w:t>
      </w:r>
    </w:p>
    <w:p w14:paraId="56053FEC" w14:textId="35DDBD7D" w:rsidR="00CA10FC" w:rsidRPr="00C5194A" w:rsidRDefault="004341D7" w:rsidP="004341D7">
      <w:pPr>
        <w:tabs>
          <w:tab w:val="clear" w:pos="284"/>
          <w:tab w:val="clear" w:pos="993"/>
        </w:tabs>
        <w:spacing w:after="240" w:line="240" w:lineRule="auto"/>
        <w:ind w:left="851" w:hanging="425"/>
        <w:rPr>
          <w:rFonts w:ascii="Söhne" w:hAnsi="Söhne"/>
          <w:strike/>
          <w:lang w:val="en-US"/>
        </w:rPr>
      </w:pPr>
      <w:r w:rsidRPr="00C5194A">
        <w:rPr>
          <w:rFonts w:ascii="Söhne" w:hAnsi="Söhne"/>
          <w:strike/>
          <w:lang w:val="en-US"/>
        </w:rPr>
        <w:t>b)</w:t>
      </w:r>
      <w:r w:rsidRPr="00C5194A">
        <w:rPr>
          <w:rFonts w:ascii="Söhne" w:hAnsi="Söhne"/>
          <w:strike/>
          <w:lang w:val="en-US"/>
        </w:rPr>
        <w:tab/>
      </w:r>
      <w:r w:rsidR="00CA10FC" w:rsidRPr="00C5194A">
        <w:rPr>
          <w:rFonts w:ascii="Söhne" w:hAnsi="Söhne"/>
          <w:strike/>
          <w:lang w:val="en-US"/>
        </w:rPr>
        <w:t>After dilution and during refrigeration, the semen should also be kept in a stoppered container.</w:t>
      </w:r>
    </w:p>
    <w:p w14:paraId="22721D33" w14:textId="2AA6480A" w:rsidR="00CA10FC" w:rsidRPr="00C5194A" w:rsidRDefault="004341D7" w:rsidP="004341D7">
      <w:pPr>
        <w:tabs>
          <w:tab w:val="clear" w:pos="284"/>
          <w:tab w:val="clear" w:pos="993"/>
        </w:tabs>
        <w:spacing w:after="240" w:line="240" w:lineRule="auto"/>
        <w:ind w:left="851" w:hanging="425"/>
        <w:rPr>
          <w:rFonts w:ascii="Söhne" w:hAnsi="Söhne"/>
          <w:strike/>
          <w:lang w:val="en-US"/>
        </w:rPr>
      </w:pPr>
      <w:r w:rsidRPr="00C5194A">
        <w:rPr>
          <w:rFonts w:ascii="Söhne" w:hAnsi="Söhne"/>
          <w:strike/>
          <w:lang w:val="en-US"/>
        </w:rPr>
        <w:t>c)</w:t>
      </w:r>
      <w:r w:rsidRPr="00C5194A">
        <w:rPr>
          <w:rFonts w:ascii="Söhne" w:hAnsi="Söhne"/>
          <w:strike/>
          <w:lang w:val="en-US"/>
        </w:rPr>
        <w:tab/>
      </w:r>
      <w:r w:rsidR="00CA10FC" w:rsidRPr="00C5194A">
        <w:rPr>
          <w:rFonts w:ascii="Söhne" w:hAnsi="Söhne"/>
          <w:strike/>
          <w:lang w:val="en-US"/>
        </w:rPr>
        <w:t xml:space="preserve">During the course of filling receptacles for dispatch (such as insemination straws), the receptacles and other disposable items should be used immediately after being unpacked. Materials for repeated use should be disinfected with alcohol, ethylene oxide, </w:t>
      </w:r>
      <w:proofErr w:type="gramStart"/>
      <w:r w:rsidR="00CA10FC" w:rsidRPr="00C5194A">
        <w:rPr>
          <w:rFonts w:ascii="Söhne" w:hAnsi="Söhne"/>
          <w:strike/>
          <w:lang w:val="en-US"/>
        </w:rPr>
        <w:t>steam</w:t>
      </w:r>
      <w:proofErr w:type="gramEnd"/>
      <w:r w:rsidR="00CA10FC" w:rsidRPr="00C5194A">
        <w:rPr>
          <w:rFonts w:ascii="Söhne" w:hAnsi="Söhne"/>
          <w:strike/>
          <w:lang w:val="en-US"/>
        </w:rPr>
        <w:t xml:space="preserve"> or other approved</w:t>
      </w:r>
      <w:r w:rsidR="00E26564" w:rsidRPr="00C5194A">
        <w:rPr>
          <w:rFonts w:ascii="Söhne" w:hAnsi="Söhne"/>
          <w:strike/>
          <w:lang w:val="en-US"/>
        </w:rPr>
        <w:t xml:space="preserve"> </w:t>
      </w:r>
      <w:r w:rsidR="00CA10FC" w:rsidRPr="00C5194A">
        <w:rPr>
          <w:rFonts w:ascii="Söhne" w:hAnsi="Söhne"/>
          <w:i/>
          <w:iCs/>
          <w:strike/>
          <w:lang w:val="en-US"/>
        </w:rPr>
        <w:t>disinfection</w:t>
      </w:r>
      <w:r w:rsidR="00E26564" w:rsidRPr="00C5194A">
        <w:rPr>
          <w:rFonts w:ascii="Söhne" w:hAnsi="Söhne"/>
          <w:strike/>
          <w:lang w:val="en-US"/>
        </w:rPr>
        <w:t xml:space="preserve"> </w:t>
      </w:r>
      <w:r w:rsidR="00CA10FC" w:rsidRPr="00C5194A">
        <w:rPr>
          <w:rFonts w:ascii="Söhne" w:hAnsi="Söhne"/>
          <w:strike/>
          <w:lang w:val="en-US"/>
        </w:rPr>
        <w:t>techniques.</w:t>
      </w:r>
    </w:p>
    <w:p w14:paraId="0ED6E68D" w14:textId="688202FC" w:rsidR="00CA10FC" w:rsidRPr="00C5194A" w:rsidRDefault="004341D7" w:rsidP="004341D7">
      <w:pPr>
        <w:tabs>
          <w:tab w:val="clear" w:pos="284"/>
          <w:tab w:val="clear" w:pos="993"/>
        </w:tabs>
        <w:spacing w:after="240" w:line="240" w:lineRule="auto"/>
        <w:ind w:left="851" w:hanging="425"/>
        <w:rPr>
          <w:rFonts w:ascii="Söhne" w:hAnsi="Söhne"/>
          <w:strike/>
          <w:lang w:val="en-US"/>
        </w:rPr>
      </w:pPr>
      <w:r w:rsidRPr="00C5194A">
        <w:rPr>
          <w:rFonts w:ascii="Söhne" w:hAnsi="Söhne"/>
          <w:strike/>
          <w:lang w:val="en-US"/>
        </w:rPr>
        <w:t>d)</w:t>
      </w:r>
      <w:r w:rsidRPr="00C5194A">
        <w:rPr>
          <w:rFonts w:ascii="Söhne" w:hAnsi="Söhne"/>
          <w:strike/>
          <w:lang w:val="en-US"/>
        </w:rPr>
        <w:tab/>
      </w:r>
      <w:r w:rsidR="00CA10FC" w:rsidRPr="00C5194A">
        <w:rPr>
          <w:rFonts w:ascii="Söhne" w:hAnsi="Söhne"/>
          <w:strike/>
          <w:lang w:val="en-US"/>
        </w:rPr>
        <w:t>If sealing powder is used, care should be taken to avoid its being contaminated.</w:t>
      </w:r>
    </w:p>
    <w:p w14:paraId="65576B77" w14:textId="6A2AC2FC" w:rsidR="00CA10FC" w:rsidRPr="00C5194A" w:rsidRDefault="004341D7" w:rsidP="004341D7">
      <w:pPr>
        <w:tabs>
          <w:tab w:val="clear" w:pos="284"/>
          <w:tab w:val="clear" w:pos="993"/>
          <w:tab w:val="clear" w:pos="1418"/>
          <w:tab w:val="num" w:pos="720"/>
        </w:tabs>
        <w:spacing w:after="240" w:line="240" w:lineRule="auto"/>
        <w:ind w:left="426" w:hanging="426"/>
        <w:rPr>
          <w:rFonts w:ascii="Söhne" w:hAnsi="Söhne"/>
          <w:strike/>
          <w:u w:val="single"/>
          <w:lang w:val="en-US"/>
        </w:rPr>
      </w:pPr>
      <w:r w:rsidRPr="00C5194A">
        <w:rPr>
          <w:rFonts w:ascii="Söhne" w:hAnsi="Söhne"/>
          <w:strike/>
          <w:lang w:val="en-US"/>
        </w:rPr>
        <w:t>3.</w:t>
      </w:r>
      <w:r w:rsidRPr="00C5194A">
        <w:rPr>
          <w:rFonts w:ascii="Söhne" w:hAnsi="Söhne"/>
          <w:strike/>
          <w:lang w:val="en-US"/>
        </w:rPr>
        <w:tab/>
      </w:r>
      <w:r w:rsidR="00CA10FC" w:rsidRPr="00C5194A">
        <w:rPr>
          <w:rFonts w:ascii="Söhne" w:hAnsi="Söhne"/>
          <w:strike/>
          <w:u w:val="single"/>
          <w:lang w:val="en-US"/>
        </w:rPr>
        <w:t>Conditions applicable to the storage and identification of frozen semen</w:t>
      </w:r>
    </w:p>
    <w:p w14:paraId="65C28F91" w14:textId="36EA1201" w:rsidR="00CA10FC" w:rsidRPr="00C5194A" w:rsidRDefault="00CA10FC" w:rsidP="004341D7">
      <w:pPr>
        <w:tabs>
          <w:tab w:val="clear" w:pos="284"/>
          <w:tab w:val="clear" w:pos="993"/>
          <w:tab w:val="clear" w:pos="1418"/>
        </w:tabs>
        <w:spacing w:after="240" w:line="240" w:lineRule="auto"/>
        <w:ind w:left="426"/>
        <w:rPr>
          <w:rFonts w:ascii="Söhne" w:hAnsi="Söhne"/>
          <w:strike/>
          <w:lang w:val="en-US"/>
        </w:rPr>
      </w:pPr>
      <w:r w:rsidRPr="00C5194A">
        <w:rPr>
          <w:rFonts w:ascii="Söhne" w:hAnsi="Söhne"/>
          <w:strike/>
          <w:lang w:val="en-US"/>
        </w:rPr>
        <w:t xml:space="preserve">Semen for export should be stored in straws separately from other genetic material not meeting the requirements of this chapter with fresh liquid nitrogen in </w:t>
      </w:r>
      <w:proofErr w:type="spellStart"/>
      <w:r w:rsidRPr="00C5194A">
        <w:rPr>
          <w:rFonts w:ascii="Söhne" w:hAnsi="Söhne"/>
          <w:strike/>
          <w:lang w:val="en-US"/>
        </w:rPr>
        <w:t>sterilised</w:t>
      </w:r>
      <w:proofErr w:type="spellEnd"/>
      <w:r w:rsidRPr="00C5194A">
        <w:rPr>
          <w:rFonts w:ascii="Söhne" w:hAnsi="Söhne"/>
          <w:strike/>
          <w:lang w:val="en-US"/>
        </w:rPr>
        <w:t>/</w:t>
      </w:r>
      <w:proofErr w:type="spellStart"/>
      <w:r w:rsidRPr="00C5194A">
        <w:rPr>
          <w:rFonts w:ascii="Söhne" w:hAnsi="Söhne"/>
          <w:strike/>
          <w:lang w:val="en-US"/>
        </w:rPr>
        <w:t>sanitised</w:t>
      </w:r>
      <w:proofErr w:type="spellEnd"/>
      <w:r w:rsidRPr="00C5194A">
        <w:rPr>
          <w:rFonts w:ascii="Söhne" w:hAnsi="Söhne"/>
          <w:strike/>
          <w:lang w:val="en-US"/>
        </w:rPr>
        <w:t xml:space="preserve"> flasks before being exported.</w:t>
      </w:r>
    </w:p>
    <w:p w14:paraId="740A979F" w14:textId="3744858C" w:rsidR="00CA10FC" w:rsidRPr="00C5194A" w:rsidRDefault="00CA10FC" w:rsidP="004341D7">
      <w:pPr>
        <w:tabs>
          <w:tab w:val="clear" w:pos="284"/>
          <w:tab w:val="clear" w:pos="993"/>
          <w:tab w:val="clear" w:pos="1418"/>
        </w:tabs>
        <w:spacing w:after="240" w:line="240" w:lineRule="auto"/>
        <w:ind w:left="426"/>
        <w:rPr>
          <w:rFonts w:ascii="Söhne" w:hAnsi="Söhne"/>
          <w:strike/>
          <w:lang w:val="en-US"/>
        </w:rPr>
      </w:pPr>
      <w:r w:rsidRPr="00C5194A">
        <w:rPr>
          <w:rFonts w:ascii="Söhne" w:hAnsi="Söhne"/>
          <w:strike/>
          <w:lang w:val="en-US"/>
        </w:rPr>
        <w:t xml:space="preserve">Semen straws should be </w:t>
      </w:r>
      <w:proofErr w:type="gramStart"/>
      <w:r w:rsidRPr="00C5194A">
        <w:rPr>
          <w:rFonts w:ascii="Söhne" w:hAnsi="Söhne"/>
          <w:strike/>
          <w:lang w:val="en-US"/>
        </w:rPr>
        <w:t>sealed</w:t>
      </w:r>
      <w:proofErr w:type="gramEnd"/>
      <w:r w:rsidRPr="00C5194A">
        <w:rPr>
          <w:rFonts w:ascii="Söhne" w:hAnsi="Söhne"/>
          <w:strike/>
          <w:lang w:val="en-US"/>
        </w:rPr>
        <w:t xml:space="preserve"> and code marked in line with the international standards of the International Committee for Animal Recording (ICAR).</w:t>
      </w:r>
    </w:p>
    <w:p w14:paraId="5567A8D2" w14:textId="28CEF85D" w:rsidR="00CA10FC" w:rsidRPr="00C5194A" w:rsidRDefault="00CA10FC" w:rsidP="004341D7">
      <w:pPr>
        <w:tabs>
          <w:tab w:val="clear" w:pos="284"/>
          <w:tab w:val="clear" w:pos="993"/>
          <w:tab w:val="clear" w:pos="1418"/>
        </w:tabs>
        <w:spacing w:after="240" w:line="240" w:lineRule="auto"/>
        <w:ind w:left="426"/>
        <w:rPr>
          <w:rFonts w:ascii="Söhne" w:hAnsi="Söhne"/>
          <w:strike/>
          <w:lang w:val="en-US"/>
        </w:rPr>
      </w:pPr>
      <w:r w:rsidRPr="00C5194A">
        <w:rPr>
          <w:rFonts w:ascii="Söhne" w:hAnsi="Söhne"/>
          <w:strike/>
          <w:lang w:val="en-US"/>
        </w:rPr>
        <w:t>Prior to export, semen straws should clearly and permanently be identified and placed into new liquid nitrogen in a new or sterilised flask or container under the supervision of an</w:t>
      </w:r>
      <w:r w:rsidR="00E26564" w:rsidRPr="00C5194A">
        <w:rPr>
          <w:rFonts w:ascii="Söhne" w:hAnsi="Söhne"/>
          <w:strike/>
          <w:lang w:val="en-US"/>
        </w:rPr>
        <w:t xml:space="preserve"> </w:t>
      </w:r>
      <w:r w:rsidRPr="00C5194A">
        <w:rPr>
          <w:rFonts w:ascii="Söhne" w:hAnsi="Söhne"/>
          <w:i/>
          <w:iCs/>
          <w:strike/>
          <w:lang w:val="en-US"/>
        </w:rPr>
        <w:t>Official Veterinarian</w:t>
      </w:r>
      <w:r w:rsidRPr="00C5194A">
        <w:rPr>
          <w:rFonts w:ascii="Söhne" w:hAnsi="Söhne"/>
          <w:strike/>
          <w:lang w:val="en-US"/>
        </w:rPr>
        <w:t>. The contents of the container or flask should be verified by the</w:t>
      </w:r>
      <w:r w:rsidR="00E26564" w:rsidRPr="00C5194A">
        <w:rPr>
          <w:rFonts w:ascii="Söhne" w:hAnsi="Söhne"/>
          <w:strike/>
          <w:lang w:val="en-US"/>
        </w:rPr>
        <w:t xml:space="preserve"> </w:t>
      </w:r>
      <w:r w:rsidRPr="00C5194A">
        <w:rPr>
          <w:rFonts w:ascii="Söhne" w:hAnsi="Söhne"/>
          <w:i/>
          <w:iCs/>
          <w:strike/>
          <w:lang w:val="en-US"/>
        </w:rPr>
        <w:t>Official Veterinarian</w:t>
      </w:r>
      <w:r w:rsidR="00E26564" w:rsidRPr="00C5194A">
        <w:rPr>
          <w:rFonts w:ascii="Söhne" w:hAnsi="Söhne"/>
          <w:strike/>
          <w:lang w:val="en-US"/>
        </w:rPr>
        <w:t xml:space="preserve"> </w:t>
      </w:r>
      <w:r w:rsidRPr="00C5194A">
        <w:rPr>
          <w:rFonts w:ascii="Söhne" w:hAnsi="Söhne"/>
          <w:strike/>
          <w:lang w:val="en-US"/>
        </w:rPr>
        <w:t>prior to sealing with an official numbered seal before export and accompanied by an</w:t>
      </w:r>
      <w:r w:rsidR="00E26564" w:rsidRPr="00C5194A">
        <w:rPr>
          <w:rFonts w:ascii="Söhne" w:hAnsi="Söhne"/>
          <w:strike/>
          <w:lang w:val="en-US"/>
        </w:rPr>
        <w:t xml:space="preserve"> </w:t>
      </w:r>
      <w:r w:rsidRPr="00C5194A">
        <w:rPr>
          <w:rFonts w:ascii="Söhne" w:hAnsi="Söhne"/>
          <w:i/>
          <w:iCs/>
          <w:strike/>
          <w:lang w:val="en-US"/>
        </w:rPr>
        <w:t>international veterinary certificate</w:t>
      </w:r>
      <w:r w:rsidR="00E26564" w:rsidRPr="00C5194A">
        <w:rPr>
          <w:rFonts w:ascii="Söhne" w:hAnsi="Söhne"/>
          <w:strike/>
          <w:lang w:val="en-US"/>
        </w:rPr>
        <w:t xml:space="preserve"> </w:t>
      </w:r>
      <w:r w:rsidRPr="00C5194A">
        <w:rPr>
          <w:rFonts w:ascii="Söhne" w:hAnsi="Söhne"/>
          <w:strike/>
          <w:lang w:val="en-US"/>
        </w:rPr>
        <w:t>listing the contents and the number of the official seal.</w:t>
      </w:r>
    </w:p>
    <w:p w14:paraId="04C45616" w14:textId="6BF0F996" w:rsidR="00CA10FC" w:rsidRPr="00366FFE" w:rsidRDefault="004341D7" w:rsidP="004341D7">
      <w:pPr>
        <w:tabs>
          <w:tab w:val="clear" w:pos="284"/>
          <w:tab w:val="clear" w:pos="993"/>
          <w:tab w:val="clear" w:pos="1418"/>
          <w:tab w:val="num" w:pos="720"/>
        </w:tabs>
        <w:spacing w:after="240" w:line="240" w:lineRule="auto"/>
        <w:ind w:left="426" w:hanging="426"/>
        <w:rPr>
          <w:rFonts w:ascii="Söhne" w:hAnsi="Söhne"/>
          <w:strike/>
          <w:u w:val="single"/>
        </w:rPr>
      </w:pPr>
      <w:r w:rsidRPr="00C5194A">
        <w:rPr>
          <w:rFonts w:ascii="Söhne" w:hAnsi="Söhne"/>
          <w:strike/>
          <w:lang w:val="en-US"/>
        </w:rPr>
        <w:t>4.</w:t>
      </w:r>
      <w:r w:rsidRPr="00C5194A">
        <w:rPr>
          <w:rFonts w:ascii="Söhne" w:hAnsi="Söhne"/>
          <w:strike/>
          <w:lang w:val="en-US"/>
        </w:rPr>
        <w:tab/>
      </w:r>
      <w:r w:rsidR="00CA10FC" w:rsidRPr="00C5194A">
        <w:rPr>
          <w:rFonts w:ascii="Söhne" w:hAnsi="Söhne"/>
          <w:strike/>
          <w:u w:val="single"/>
          <w:lang w:val="en-US"/>
        </w:rPr>
        <w:t>Sperm</w:t>
      </w:r>
      <w:r w:rsidR="00CA10FC" w:rsidRPr="00366FFE">
        <w:rPr>
          <w:rFonts w:ascii="Söhne" w:hAnsi="Söhne"/>
          <w:strike/>
          <w:u w:val="single"/>
        </w:rPr>
        <w:t xml:space="preserve"> sorting</w:t>
      </w:r>
    </w:p>
    <w:p w14:paraId="7B273CA4" w14:textId="02DA6906" w:rsidR="00CA10FC" w:rsidRPr="00C5194A" w:rsidRDefault="00CA10FC" w:rsidP="004341D7">
      <w:pPr>
        <w:tabs>
          <w:tab w:val="clear" w:pos="284"/>
          <w:tab w:val="clear" w:pos="993"/>
          <w:tab w:val="clear" w:pos="1418"/>
        </w:tabs>
        <w:spacing w:after="240" w:line="240" w:lineRule="auto"/>
        <w:ind w:left="426"/>
        <w:rPr>
          <w:rFonts w:ascii="Söhne" w:hAnsi="Söhne"/>
          <w:strike/>
          <w:lang w:val="en-US"/>
        </w:rPr>
      </w:pPr>
      <w:r w:rsidRPr="00C5194A">
        <w:rPr>
          <w:rFonts w:ascii="Söhne" w:hAnsi="Söhne"/>
          <w:strike/>
          <w:lang w:val="en-US"/>
        </w:rPr>
        <w:t xml:space="preserve">Equipment used for sex-sorting sperm should be clean and disinfected between animals in accordance with the recommendations of the </w:t>
      </w:r>
      <w:proofErr w:type="spellStart"/>
      <w:r w:rsidRPr="00C5194A">
        <w:rPr>
          <w:rFonts w:ascii="Söhne" w:hAnsi="Söhne"/>
          <w:strike/>
          <w:lang w:val="en-US"/>
        </w:rPr>
        <w:t>licencer</w:t>
      </w:r>
      <w:proofErr w:type="spellEnd"/>
      <w:r w:rsidRPr="00C5194A">
        <w:rPr>
          <w:rFonts w:ascii="Söhne" w:hAnsi="Söhne"/>
          <w:strike/>
          <w:lang w:val="en-US"/>
        </w:rPr>
        <w:t xml:space="preserve"> of the system. Where seminal plasma, or components thereof, is added to sorted semen prior to cryopreservation and storage, it should be derived from animals of same or better health status.</w:t>
      </w:r>
    </w:p>
    <w:p w14:paraId="49F450CF" w14:textId="41FC5EA2" w:rsidR="0086425C" w:rsidRDefault="00CA10FC" w:rsidP="00B2702F">
      <w:pPr>
        <w:tabs>
          <w:tab w:val="clear" w:pos="284"/>
          <w:tab w:val="clear" w:pos="993"/>
          <w:tab w:val="clear" w:pos="1418"/>
        </w:tabs>
        <w:spacing w:after="240" w:line="240" w:lineRule="auto"/>
        <w:ind w:left="426"/>
        <w:rPr>
          <w:rFonts w:ascii="Söhne" w:hAnsi="Söhne"/>
          <w:strike/>
          <w:lang w:val="en-US"/>
        </w:rPr>
      </w:pPr>
      <w:r w:rsidRPr="00C5194A">
        <w:rPr>
          <w:rFonts w:ascii="Söhne" w:hAnsi="Söhne"/>
          <w:strike/>
          <w:lang w:val="en-US"/>
        </w:rPr>
        <w:t>Semen straws containing sex-sorted sperm should be permanently identified as such.</w:t>
      </w:r>
    </w:p>
    <w:p w14:paraId="64A591EE" w14:textId="77777777" w:rsidR="00D25126" w:rsidRDefault="00D25126" w:rsidP="00D25126">
      <w:pPr>
        <w:spacing w:after="240"/>
        <w:ind w:right="51"/>
        <w:jc w:val="center"/>
        <w:rPr>
          <w:rFonts w:ascii="Times New Roman" w:hAnsi="Times New Roman" w:cs="Times New Roman"/>
          <w:lang w:val="fr-FR" w:eastAsia="fr-FR"/>
        </w:rPr>
      </w:pPr>
      <w:r>
        <w:rPr>
          <w:rFonts w:ascii="Times New Roman" w:eastAsia="MS Mincho" w:hAnsi="Times New Roman"/>
          <w:kern w:val="2"/>
          <w:sz w:val="20"/>
          <w:szCs w:val="20"/>
          <w:lang w:val="fr-FR"/>
        </w:rPr>
        <w:lastRenderedPageBreak/>
        <w:t>___________________________</w:t>
      </w:r>
    </w:p>
    <w:p w14:paraId="3EDC51E5" w14:textId="77777777" w:rsidR="00D25126" w:rsidRDefault="00D25126" w:rsidP="00D25126">
      <w:pPr>
        <w:autoSpaceDE w:val="0"/>
        <w:autoSpaceDN w:val="0"/>
        <w:adjustRightInd w:val="0"/>
        <w:spacing w:after="240" w:line="240" w:lineRule="auto"/>
        <w:ind w:left="426" w:hanging="426"/>
        <w:jc w:val="center"/>
        <w:rPr>
          <w:rFonts w:ascii="Times New Roman" w:eastAsia="MS Mincho" w:hAnsi="Times New Roman" w:cs="Times New Roman"/>
          <w:kern w:val="2"/>
          <w:sz w:val="20"/>
          <w:szCs w:val="20"/>
          <w:lang w:val="fr-FR" w:eastAsia="ja-JP"/>
        </w:rPr>
      </w:pPr>
    </w:p>
    <w:p w14:paraId="3EEE5D19" w14:textId="77777777" w:rsidR="00D25126" w:rsidRPr="009440A9" w:rsidRDefault="00D25126" w:rsidP="00B2702F">
      <w:pPr>
        <w:tabs>
          <w:tab w:val="clear" w:pos="284"/>
          <w:tab w:val="clear" w:pos="993"/>
          <w:tab w:val="clear" w:pos="1418"/>
        </w:tabs>
        <w:spacing w:after="240" w:line="240" w:lineRule="auto"/>
        <w:ind w:left="426"/>
        <w:rPr>
          <w:rFonts w:ascii="Söhne" w:hAnsi="Söhne"/>
          <w:lang w:val="en-US"/>
        </w:rPr>
      </w:pPr>
    </w:p>
    <w:sectPr w:rsidR="00D25126" w:rsidRPr="009440A9" w:rsidSect="00134E08">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FEA6E" w14:textId="77777777" w:rsidR="0090314E" w:rsidRDefault="0090314E" w:rsidP="00D15EFE">
      <w:pPr>
        <w:spacing w:line="240" w:lineRule="auto"/>
      </w:pPr>
      <w:r>
        <w:separator/>
      </w:r>
    </w:p>
  </w:endnote>
  <w:endnote w:type="continuationSeparator" w:id="0">
    <w:p w14:paraId="7F3C4A71" w14:textId="77777777" w:rsidR="0090314E" w:rsidRDefault="0090314E" w:rsidP="00D15E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Malgun Gothic">
    <w:panose1 w:val="020B0503020000020004"/>
    <w:charset w:val="81"/>
    <w:family w:val="swiss"/>
    <w:pitch w:val="variable"/>
    <w:sig w:usb0="9000002F" w:usb1="29D77CFB" w:usb2="00000012" w:usb3="00000000" w:csb0="00080001" w:csb1="00000000"/>
  </w:font>
  <w:font w:name="Franklin Gothic Demi Cond">
    <w:panose1 w:val="020B07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A9F83" w14:textId="77777777" w:rsidR="00134E08" w:rsidRDefault="00134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B2702F" w14:paraId="0870087F" w14:textId="77777777" w:rsidTr="00ED6487">
      <w:trPr>
        <w:trHeight w:val="58"/>
        <w:jc w:val="center"/>
      </w:trPr>
      <w:tc>
        <w:tcPr>
          <w:tcW w:w="7939" w:type="dxa"/>
          <w:tcBorders>
            <w:top w:val="nil"/>
            <w:left w:val="nil"/>
            <w:bottom w:val="single" w:sz="6" w:space="0" w:color="FF4815"/>
            <w:right w:val="nil"/>
          </w:tcBorders>
        </w:tcPr>
        <w:p w14:paraId="4C37F3E9" w14:textId="77777777" w:rsidR="00B2702F" w:rsidRDefault="00B2702F" w:rsidP="00B2702F">
          <w:pPr>
            <w:spacing w:after="240"/>
            <w:jc w:val="center"/>
            <w:rPr>
              <w:rFonts w:ascii="Franklin Gothic Demi Cond" w:hAnsi="Franklin Gothic Demi Cond" w:cstheme="minorBidi"/>
              <w:color w:val="FF4815"/>
              <w:sz w:val="28"/>
              <w:szCs w:val="28"/>
            </w:rPr>
          </w:pPr>
        </w:p>
      </w:tc>
      <w:tc>
        <w:tcPr>
          <w:tcW w:w="2835" w:type="dxa"/>
          <w:tcBorders>
            <w:top w:val="nil"/>
            <w:left w:val="nil"/>
            <w:bottom w:val="single" w:sz="6" w:space="0" w:color="FF4815"/>
            <w:right w:val="nil"/>
          </w:tcBorders>
        </w:tcPr>
        <w:p w14:paraId="19951C6C" w14:textId="77777777" w:rsidR="00B2702F" w:rsidRDefault="00B2702F" w:rsidP="00B2702F">
          <w:pPr>
            <w:spacing w:after="240" w:line="256" w:lineRule="auto"/>
            <w:jc w:val="right"/>
            <w:rPr>
              <w:rFonts w:asciiTheme="minorHAnsi" w:hAnsiTheme="minorHAnsi"/>
            </w:rPr>
          </w:pPr>
        </w:p>
      </w:tc>
    </w:tr>
  </w:tbl>
  <w:p w14:paraId="4D029886" w14:textId="77777777" w:rsidR="00B2702F" w:rsidRDefault="00B2702F" w:rsidP="00B2702F">
    <w:pPr>
      <w:tabs>
        <w:tab w:val="center" w:pos="4536"/>
        <w:tab w:val="right" w:pos="9072"/>
      </w:tabs>
      <w:spacing w:line="240" w:lineRule="auto"/>
      <w:rPr>
        <w:rFonts w:eastAsiaTheme="minorHAnsi"/>
      </w:rPr>
    </w:pPr>
  </w:p>
  <w:p w14:paraId="1722CEE1" w14:textId="27D89146" w:rsidR="00B2702F" w:rsidRPr="00B2702F" w:rsidRDefault="00B2702F" w:rsidP="00B2702F">
    <w:pPr>
      <w:tabs>
        <w:tab w:val="center" w:pos="4536"/>
        <w:tab w:val="right" w:pos="9638"/>
      </w:tabs>
      <w:spacing w:line="240" w:lineRule="auto"/>
      <w:rPr>
        <w:rFonts w:eastAsiaTheme="minorHAnsi"/>
        <w:lang w:val="en-CA"/>
      </w:rPr>
    </w:pPr>
    <w:r>
      <w:rPr>
        <w:rFonts w:eastAsiaTheme="minorHAnsi"/>
        <w:lang w:val="en-CA"/>
      </w:rPr>
      <w:t>Report of the Meeting of the WOAH Terrestrial Animal Health Standards Commission/September 2023</w:t>
    </w:r>
    <w:r>
      <w:rPr>
        <w:rFonts w:eastAsiaTheme="minorHAnsi"/>
        <w:lang w:val="en-CA"/>
      </w:rPr>
      <w:tab/>
    </w:r>
    <w:r>
      <w:rPr>
        <w:rFonts w:eastAsiaTheme="minorHAnsi"/>
      </w:rPr>
      <w:fldChar w:fldCharType="begin"/>
    </w:r>
    <w:r>
      <w:rPr>
        <w:rFonts w:eastAsiaTheme="minorHAnsi"/>
        <w:lang w:val="en-CA"/>
      </w:rPr>
      <w:instrText>PAGE   \* MERGEFORMAT</w:instrText>
    </w:r>
    <w:r>
      <w:rPr>
        <w:rFonts w:eastAsiaTheme="minorHAnsi"/>
      </w:rPr>
      <w:fldChar w:fldCharType="separate"/>
    </w:r>
    <w:r>
      <w:rPr>
        <w:rFonts w:eastAsiaTheme="minorHAnsi"/>
      </w:rPr>
      <w:t>1</w:t>
    </w:r>
    <w:r>
      <w:rPr>
        <w:rFonts w:eastAsia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89EE" w14:textId="77777777" w:rsidR="00134E08" w:rsidRDefault="00134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8E8A1" w14:textId="77777777" w:rsidR="0090314E" w:rsidRDefault="0090314E" w:rsidP="00D15EFE">
      <w:pPr>
        <w:spacing w:line="240" w:lineRule="auto"/>
      </w:pPr>
      <w:r>
        <w:separator/>
      </w:r>
    </w:p>
  </w:footnote>
  <w:footnote w:type="continuationSeparator" w:id="0">
    <w:p w14:paraId="5D0F1EC4" w14:textId="77777777" w:rsidR="0090314E" w:rsidRDefault="0090314E" w:rsidP="00D15E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92EC" w14:textId="77777777" w:rsidR="00134E08" w:rsidRDefault="00134E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2952A2" w:rsidRPr="007673D3" w14:paraId="46ACBB09" w14:textId="77777777" w:rsidTr="00ED6487">
      <w:trPr>
        <w:trHeight w:val="58"/>
        <w:jc w:val="center"/>
      </w:trPr>
      <w:tc>
        <w:tcPr>
          <w:tcW w:w="10774" w:type="dxa"/>
        </w:tcPr>
        <w:p w14:paraId="2D30DD76" w14:textId="77777777" w:rsidR="002952A2" w:rsidRPr="007673D3" w:rsidRDefault="002952A2" w:rsidP="002952A2">
          <w:pPr>
            <w:spacing w:after="240" w:line="259" w:lineRule="auto"/>
            <w:jc w:val="right"/>
            <w:rPr>
              <w:rFonts w:asciiTheme="minorHAnsi" w:eastAsiaTheme="minorHAnsi" w:hAnsiTheme="minorHAnsi"/>
            </w:rPr>
          </w:pPr>
          <w:bookmarkStart w:id="7" w:name="AnnexI"/>
        </w:p>
      </w:tc>
    </w:tr>
    <w:bookmarkEnd w:id="7"/>
  </w:tbl>
  <w:p w14:paraId="6C8EB4AD" w14:textId="77777777" w:rsidR="00D15EFE" w:rsidRPr="00D15EFE" w:rsidRDefault="00D15EFE" w:rsidP="00D15E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7CAC" w14:textId="77777777" w:rsidR="00134E08" w:rsidRDefault="00134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7906"/>
    <w:multiLevelType w:val="multilevel"/>
    <w:tmpl w:val="7B0C1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D840ED"/>
    <w:multiLevelType w:val="multilevel"/>
    <w:tmpl w:val="FDE85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B07E72"/>
    <w:multiLevelType w:val="hybridMultilevel"/>
    <w:tmpl w:val="6316C53C"/>
    <w:lvl w:ilvl="0" w:tplc="03ECE5E2">
      <w:start w:val="1"/>
      <w:numFmt w:val="low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9402F7"/>
    <w:multiLevelType w:val="multilevel"/>
    <w:tmpl w:val="FE06E2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A067B7"/>
    <w:multiLevelType w:val="multilevel"/>
    <w:tmpl w:val="316C86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4E7231"/>
    <w:multiLevelType w:val="hybridMultilevel"/>
    <w:tmpl w:val="1982ED56"/>
    <w:lvl w:ilvl="0" w:tplc="4DB8EF4C">
      <w:start w:val="1"/>
      <w:numFmt w:val="bullet"/>
      <w:pStyle w:val="WOAHListbullet-tick"/>
      <w:lvlText w:val=""/>
      <w:lvlJc w:val="left"/>
      <w:pPr>
        <w:ind w:left="1497" w:hanging="360"/>
      </w:pPr>
      <w:rPr>
        <w:rFonts w:ascii="Wingdings" w:hAnsi="Wingdings"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6" w15:restartNumberingAfterBreak="0">
    <w:nsid w:val="3B8645BB"/>
    <w:multiLevelType w:val="multilevel"/>
    <w:tmpl w:val="9E6AB5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183C1B"/>
    <w:multiLevelType w:val="multilevel"/>
    <w:tmpl w:val="4D2606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A74A51"/>
    <w:multiLevelType w:val="hybridMultilevel"/>
    <w:tmpl w:val="CFD6C8EC"/>
    <w:lvl w:ilvl="0" w:tplc="7A86E7FE">
      <w:start w:val="1"/>
      <w:numFmt w:val="bullet"/>
      <w:pStyle w:val="WOAHList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6B2997"/>
    <w:multiLevelType w:val="hybridMultilevel"/>
    <w:tmpl w:val="86F29208"/>
    <w:lvl w:ilvl="0" w:tplc="2E32A4D8">
      <w:start w:val="1"/>
      <w:numFmt w:val="decimal"/>
      <w:pStyle w:val="WOAHListnumbered"/>
      <w:lvlText w:val="%1."/>
      <w:lvlJc w:val="left"/>
      <w:pPr>
        <w:ind w:left="720" w:hanging="360"/>
      </w:pPr>
      <w:rPr>
        <w:rFonts w:ascii="Arial" w:hAnsi="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293C60"/>
    <w:multiLevelType w:val="multilevel"/>
    <w:tmpl w:val="15B65030"/>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18"/>
        <w:szCs w:val="18"/>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65223870">
    <w:abstractNumId w:val="8"/>
  </w:num>
  <w:num w:numId="2" w16cid:durableId="1515682385">
    <w:abstractNumId w:val="8"/>
  </w:num>
  <w:num w:numId="3" w16cid:durableId="1081177100">
    <w:abstractNumId w:val="10"/>
  </w:num>
  <w:num w:numId="4" w16cid:durableId="901986837">
    <w:abstractNumId w:val="10"/>
  </w:num>
  <w:num w:numId="5" w16cid:durableId="91632373">
    <w:abstractNumId w:val="10"/>
  </w:num>
  <w:num w:numId="6" w16cid:durableId="395324152">
    <w:abstractNumId w:val="10"/>
  </w:num>
  <w:num w:numId="7" w16cid:durableId="481431777">
    <w:abstractNumId w:val="5"/>
  </w:num>
  <w:num w:numId="8" w16cid:durableId="975914541">
    <w:abstractNumId w:val="9"/>
  </w:num>
  <w:num w:numId="9" w16cid:durableId="1924098991">
    <w:abstractNumId w:val="2"/>
  </w:num>
  <w:num w:numId="10" w16cid:durableId="306669454">
    <w:abstractNumId w:val="1"/>
  </w:num>
  <w:num w:numId="11" w16cid:durableId="1979068174">
    <w:abstractNumId w:val="7"/>
  </w:num>
  <w:num w:numId="12" w16cid:durableId="2067027287">
    <w:abstractNumId w:val="7"/>
  </w:num>
  <w:num w:numId="13" w16cid:durableId="1766271023">
    <w:abstractNumId w:val="7"/>
  </w:num>
  <w:num w:numId="14" w16cid:durableId="404187947">
    <w:abstractNumId w:val="7"/>
  </w:num>
  <w:num w:numId="15" w16cid:durableId="537397126">
    <w:abstractNumId w:val="7"/>
  </w:num>
  <w:num w:numId="16" w16cid:durableId="1898583418">
    <w:abstractNumId w:val="7"/>
  </w:num>
  <w:num w:numId="17" w16cid:durableId="1472819815">
    <w:abstractNumId w:val="7"/>
  </w:num>
  <w:num w:numId="18" w16cid:durableId="313489201">
    <w:abstractNumId w:val="7"/>
  </w:num>
  <w:num w:numId="19" w16cid:durableId="492064311">
    <w:abstractNumId w:val="7"/>
  </w:num>
  <w:num w:numId="20" w16cid:durableId="1279096887">
    <w:abstractNumId w:val="3"/>
  </w:num>
  <w:num w:numId="21" w16cid:durableId="689600762">
    <w:abstractNumId w:val="3"/>
  </w:num>
  <w:num w:numId="22" w16cid:durableId="185025870">
    <w:abstractNumId w:val="3"/>
  </w:num>
  <w:num w:numId="23" w16cid:durableId="217204977">
    <w:abstractNumId w:val="4"/>
  </w:num>
  <w:num w:numId="24" w16cid:durableId="95445339">
    <w:abstractNumId w:val="4"/>
  </w:num>
  <w:num w:numId="25" w16cid:durableId="1704573">
    <w:abstractNumId w:val="4"/>
  </w:num>
  <w:num w:numId="26" w16cid:durableId="1628656311">
    <w:abstractNumId w:val="0"/>
  </w:num>
  <w:num w:numId="27" w16cid:durableId="2000696763">
    <w:abstractNumId w:val="6"/>
  </w:num>
  <w:num w:numId="28" w16cid:durableId="19600698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0FC"/>
    <w:rsid w:val="00053435"/>
    <w:rsid w:val="000F0308"/>
    <w:rsid w:val="00121754"/>
    <w:rsid w:val="00134E08"/>
    <w:rsid w:val="002952A2"/>
    <w:rsid w:val="002C50CA"/>
    <w:rsid w:val="002C67B3"/>
    <w:rsid w:val="002E1BFF"/>
    <w:rsid w:val="00342D7B"/>
    <w:rsid w:val="003518ED"/>
    <w:rsid w:val="00366FFE"/>
    <w:rsid w:val="00376DFA"/>
    <w:rsid w:val="003D4677"/>
    <w:rsid w:val="00402CC7"/>
    <w:rsid w:val="004341D7"/>
    <w:rsid w:val="004F3938"/>
    <w:rsid w:val="00523BE1"/>
    <w:rsid w:val="00591E80"/>
    <w:rsid w:val="00597165"/>
    <w:rsid w:val="00694374"/>
    <w:rsid w:val="006F15D7"/>
    <w:rsid w:val="007448E0"/>
    <w:rsid w:val="00792369"/>
    <w:rsid w:val="007D2B1A"/>
    <w:rsid w:val="00810BC2"/>
    <w:rsid w:val="00814D06"/>
    <w:rsid w:val="00817962"/>
    <w:rsid w:val="008363B1"/>
    <w:rsid w:val="0086425C"/>
    <w:rsid w:val="00891338"/>
    <w:rsid w:val="008D479D"/>
    <w:rsid w:val="008E5828"/>
    <w:rsid w:val="0090314E"/>
    <w:rsid w:val="009440A9"/>
    <w:rsid w:val="009958A7"/>
    <w:rsid w:val="00A44509"/>
    <w:rsid w:val="00AB611A"/>
    <w:rsid w:val="00AD6CB5"/>
    <w:rsid w:val="00B2702F"/>
    <w:rsid w:val="00B67A21"/>
    <w:rsid w:val="00BC6CA7"/>
    <w:rsid w:val="00BC76AA"/>
    <w:rsid w:val="00C5194A"/>
    <w:rsid w:val="00C65C2D"/>
    <w:rsid w:val="00CA10FC"/>
    <w:rsid w:val="00D15EFE"/>
    <w:rsid w:val="00D25126"/>
    <w:rsid w:val="00D75CCD"/>
    <w:rsid w:val="00DF3717"/>
    <w:rsid w:val="00E26564"/>
    <w:rsid w:val="00E31528"/>
    <w:rsid w:val="00E461E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4A1B8"/>
  <w15:chartTrackingRefBased/>
  <w15:docId w15:val="{EB749E60-3CD4-4B29-821E-787BC5E6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tter body"/>
    <w:rsid w:val="00792369"/>
    <w:pPr>
      <w:tabs>
        <w:tab w:val="left" w:pos="284"/>
        <w:tab w:val="left" w:pos="993"/>
        <w:tab w:val="left" w:pos="1418"/>
      </w:tabs>
      <w:spacing w:line="240" w:lineRule="exact"/>
      <w:jc w:val="both"/>
    </w:pPr>
    <w:rPr>
      <w:rFonts w:ascii="Arial" w:hAnsi="Arial" w:cs="Arial"/>
      <w:kern w:val="0"/>
      <w:sz w:val="18"/>
      <w:szCs w:val="18"/>
      <w:lang w:val="en-GB" w:eastAsia="en-GB"/>
      <w14:ligatures w14:val="none"/>
    </w:rPr>
  </w:style>
  <w:style w:type="paragraph" w:styleId="Heading1">
    <w:name w:val="heading 1"/>
    <w:basedOn w:val="Normal"/>
    <w:next w:val="Normal"/>
    <w:link w:val="Heading1Char"/>
    <w:uiPriority w:val="9"/>
    <w:rsid w:val="00792369"/>
    <w:pPr>
      <w:keepNext/>
      <w:keepLines/>
      <w:spacing w:before="480" w:after="120"/>
      <w:outlineLvl w:val="0"/>
    </w:pPr>
    <w:rPr>
      <w:rFonts w:ascii="Montserrat Medium" w:hAnsi="Montserrat Medium"/>
      <w:color w:val="412341"/>
      <w:sz w:val="48"/>
      <w:szCs w:val="48"/>
    </w:rPr>
  </w:style>
  <w:style w:type="paragraph" w:styleId="Heading2">
    <w:name w:val="heading 2"/>
    <w:basedOn w:val="Normal"/>
    <w:next w:val="Normal"/>
    <w:link w:val="Heading2Char"/>
    <w:uiPriority w:val="9"/>
    <w:semiHidden/>
    <w:unhideWhenUsed/>
    <w:qFormat/>
    <w:rsid w:val="00792369"/>
    <w:pPr>
      <w:keepNext/>
      <w:keepLines/>
      <w:spacing w:before="40"/>
      <w:outlineLvl w:val="1"/>
    </w:pPr>
    <w:rPr>
      <w:rFonts w:ascii="Calibri Light"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792369"/>
    <w:pPr>
      <w:keepNext/>
      <w:keepLines/>
      <w:spacing w:before="40"/>
      <w:outlineLvl w:val="2"/>
    </w:pPr>
    <w:rPr>
      <w:rFonts w:ascii="Calibri Light" w:hAnsi="Calibri Light" w:cs="Times New Roman"/>
      <w:color w:val="1F3763"/>
    </w:rPr>
  </w:style>
  <w:style w:type="paragraph" w:styleId="Heading4">
    <w:name w:val="heading 4"/>
    <w:basedOn w:val="Normal"/>
    <w:next w:val="Normal"/>
    <w:link w:val="Heading4Char"/>
    <w:uiPriority w:val="9"/>
    <w:semiHidden/>
    <w:unhideWhenUsed/>
    <w:qFormat/>
    <w:rsid w:val="00BC76A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C76A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AHArticleNumber">
    <w:name w:val="WOAH_Article Number"/>
    <w:basedOn w:val="Heading5"/>
    <w:qFormat/>
    <w:rsid w:val="00BC76AA"/>
    <w:pPr>
      <w:spacing w:after="240" w:line="240" w:lineRule="auto"/>
      <w:jc w:val="center"/>
    </w:pPr>
    <w:rPr>
      <w:rFonts w:ascii="Söhne Kräftig" w:hAnsi="Söhne Kräftig" w:cs="Arial"/>
      <w:b/>
      <w:bCs/>
      <w:color w:val="auto"/>
      <w:lang w:val="en-US"/>
    </w:rPr>
  </w:style>
  <w:style w:type="character" w:customStyle="1" w:styleId="Heading5Char">
    <w:name w:val="Heading 5 Char"/>
    <w:basedOn w:val="DefaultParagraphFont"/>
    <w:link w:val="Heading5"/>
    <w:uiPriority w:val="9"/>
    <w:semiHidden/>
    <w:rsid w:val="00BC76AA"/>
    <w:rPr>
      <w:rFonts w:asciiTheme="majorHAnsi" w:eastAsiaTheme="majorEastAsia" w:hAnsiTheme="majorHAnsi" w:cstheme="majorBidi"/>
      <w:color w:val="2F5496" w:themeColor="accent1" w:themeShade="BF"/>
    </w:rPr>
  </w:style>
  <w:style w:type="paragraph" w:customStyle="1" w:styleId="WOAHArticleText">
    <w:name w:val="WOAH_Article Text"/>
    <w:basedOn w:val="Normal"/>
    <w:qFormat/>
    <w:rsid w:val="00BC76AA"/>
    <w:pPr>
      <w:spacing w:after="240" w:line="240" w:lineRule="auto"/>
    </w:pPr>
    <w:rPr>
      <w:rFonts w:ascii="Söhne" w:hAnsi="Söhne"/>
      <w:lang w:val="en-US"/>
    </w:rPr>
  </w:style>
  <w:style w:type="paragraph" w:customStyle="1" w:styleId="WOAHArticletitle">
    <w:name w:val="WOAH_Article_title"/>
    <w:basedOn w:val="WOAHArticleText"/>
    <w:next w:val="WOAHArticleText"/>
    <w:qFormat/>
    <w:rsid w:val="00BC76AA"/>
    <w:rPr>
      <w:rFonts w:ascii="Söhne Halbfett" w:hAnsi="Söhne Halbfett"/>
      <w:b/>
    </w:rPr>
  </w:style>
  <w:style w:type="paragraph" w:customStyle="1" w:styleId="WOAHChapterNumber">
    <w:name w:val="WOAH_Chapter Number"/>
    <w:basedOn w:val="Heading3"/>
    <w:qFormat/>
    <w:rsid w:val="00BC76AA"/>
    <w:pPr>
      <w:spacing w:after="240" w:line="240" w:lineRule="auto"/>
      <w:jc w:val="center"/>
    </w:pPr>
    <w:rPr>
      <w:rFonts w:ascii="Söhne Kräftig" w:hAnsi="Söhne Kräftig" w:cs="Arial"/>
      <w:color w:val="auto"/>
      <w:spacing w:val="60"/>
      <w:lang w:val="en-US"/>
    </w:rPr>
  </w:style>
  <w:style w:type="character" w:customStyle="1" w:styleId="Heading3Char">
    <w:name w:val="Heading 3 Char"/>
    <w:link w:val="Heading3"/>
    <w:uiPriority w:val="9"/>
    <w:semiHidden/>
    <w:rsid w:val="00792369"/>
    <w:rPr>
      <w:rFonts w:ascii="Calibri Light" w:eastAsia="Times New Roman" w:hAnsi="Calibri Light"/>
      <w:color w:val="1F3763"/>
      <w:sz w:val="18"/>
      <w:szCs w:val="18"/>
      <w:lang w:val="en-GB" w:eastAsia="en-GB"/>
    </w:rPr>
  </w:style>
  <w:style w:type="paragraph" w:customStyle="1" w:styleId="WOAHChapterTitle">
    <w:name w:val="WOAH_Chapter Title"/>
    <w:basedOn w:val="Heading4"/>
    <w:qFormat/>
    <w:rsid w:val="00BC76AA"/>
    <w:pPr>
      <w:spacing w:after="480" w:line="240" w:lineRule="auto"/>
      <w:jc w:val="center"/>
    </w:pPr>
    <w:rPr>
      <w:rFonts w:ascii="Söhne Halbfett" w:hAnsi="Söhne Halbfett" w:cs="Arial"/>
      <w:i w:val="0"/>
      <w:color w:val="auto"/>
      <w:spacing w:val="40"/>
      <w:sz w:val="28"/>
      <w:szCs w:val="28"/>
      <w:lang w:val="en-US"/>
    </w:rPr>
  </w:style>
  <w:style w:type="character" w:customStyle="1" w:styleId="Heading4Char">
    <w:name w:val="Heading 4 Char"/>
    <w:basedOn w:val="DefaultParagraphFont"/>
    <w:link w:val="Heading4"/>
    <w:uiPriority w:val="9"/>
    <w:semiHidden/>
    <w:rsid w:val="00BC76AA"/>
    <w:rPr>
      <w:rFonts w:asciiTheme="majorHAnsi" w:eastAsiaTheme="majorEastAsia" w:hAnsiTheme="majorHAnsi" w:cstheme="majorBidi"/>
      <w:i/>
      <w:iCs/>
      <w:color w:val="2F5496" w:themeColor="accent1" w:themeShade="BF"/>
    </w:rPr>
  </w:style>
  <w:style w:type="paragraph" w:customStyle="1" w:styleId="WOAHDivider">
    <w:name w:val="WOAH_Divider"/>
    <w:basedOn w:val="Normal"/>
    <w:qFormat/>
    <w:rsid w:val="00792369"/>
    <w:pPr>
      <w:tabs>
        <w:tab w:val="clear" w:pos="284"/>
        <w:tab w:val="clear" w:pos="993"/>
        <w:tab w:val="clear" w:pos="1418"/>
      </w:tabs>
      <w:spacing w:before="120" w:after="360" w:line="240" w:lineRule="auto"/>
      <w:jc w:val="center"/>
    </w:pPr>
    <w:rPr>
      <w:rFonts w:eastAsia="Malgun Gothic" w:cs="Times New Roman"/>
      <w:sz w:val="20"/>
      <w:szCs w:val="24"/>
    </w:rPr>
  </w:style>
  <w:style w:type="character" w:customStyle="1" w:styleId="WOAHdouble-underline">
    <w:name w:val="WOAH_double-underline"/>
    <w:basedOn w:val="DefaultParagraphFont"/>
    <w:uiPriority w:val="1"/>
    <w:qFormat/>
    <w:rsid w:val="00BC76AA"/>
    <w:rPr>
      <w:rFonts w:ascii="Söhne" w:hAnsi="Söhne"/>
      <w:sz w:val="18"/>
      <w:u w:val="double"/>
    </w:rPr>
  </w:style>
  <w:style w:type="character" w:customStyle="1" w:styleId="WOAHItaliccharacter">
    <w:name w:val="WOAH_Italic_character"/>
    <w:basedOn w:val="DefaultParagraphFont"/>
    <w:uiPriority w:val="1"/>
    <w:qFormat/>
    <w:rsid w:val="00BC76AA"/>
    <w:rPr>
      <w:i/>
      <w:iCs/>
    </w:rPr>
  </w:style>
  <w:style w:type="paragraph" w:customStyle="1" w:styleId="WOAHListLetter2ndlevelPara">
    <w:name w:val="WOAH_List_Letter_2nd level Para"/>
    <w:basedOn w:val="Normal"/>
    <w:qFormat/>
    <w:rsid w:val="00BC76AA"/>
    <w:pPr>
      <w:spacing w:after="240" w:line="240" w:lineRule="auto"/>
      <w:ind w:left="1276" w:hanging="425"/>
    </w:pPr>
    <w:rPr>
      <w:rFonts w:ascii="Söhne" w:hAnsi="Söhne"/>
      <w:lang w:val="en-US"/>
    </w:rPr>
  </w:style>
  <w:style w:type="paragraph" w:customStyle="1" w:styleId="WOAHListLetterPara">
    <w:name w:val="WOAH_List_Letter_Para"/>
    <w:basedOn w:val="Normal"/>
    <w:qFormat/>
    <w:rsid w:val="00BC76AA"/>
    <w:pPr>
      <w:spacing w:after="240" w:line="240" w:lineRule="auto"/>
      <w:ind w:left="851" w:hanging="425"/>
    </w:pPr>
    <w:rPr>
      <w:rFonts w:ascii="Söhne" w:hAnsi="Söhne"/>
      <w:lang w:val="en-US"/>
    </w:rPr>
  </w:style>
  <w:style w:type="paragraph" w:customStyle="1" w:styleId="WOAHListNumberedPara">
    <w:name w:val="WOAH_List_Numbered_Para"/>
    <w:basedOn w:val="Normal"/>
    <w:qFormat/>
    <w:rsid w:val="00BC76AA"/>
    <w:pPr>
      <w:spacing w:after="240" w:line="240" w:lineRule="auto"/>
      <w:ind w:left="426" w:hanging="426"/>
    </w:pPr>
    <w:rPr>
      <w:rFonts w:ascii="Söhne" w:hAnsi="Söhne"/>
      <w:lang w:val="en-US"/>
    </w:rPr>
  </w:style>
  <w:style w:type="paragraph" w:customStyle="1" w:styleId="WOAHSectionNumberHeader">
    <w:name w:val="WOAH_Section Number Header"/>
    <w:basedOn w:val="Heading1"/>
    <w:qFormat/>
    <w:rsid w:val="00BC76AA"/>
    <w:pPr>
      <w:spacing w:after="240" w:line="240" w:lineRule="auto"/>
      <w:jc w:val="center"/>
    </w:pPr>
    <w:rPr>
      <w:rFonts w:ascii="Söhne Kräftig" w:hAnsi="Söhne Kräftig"/>
      <w:color w:val="auto"/>
      <w:spacing w:val="60"/>
      <w:sz w:val="24"/>
      <w:szCs w:val="24"/>
      <w:lang w:val="en-US"/>
    </w:rPr>
  </w:style>
  <w:style w:type="character" w:customStyle="1" w:styleId="Heading1Char">
    <w:name w:val="Heading 1 Char"/>
    <w:link w:val="Heading1"/>
    <w:uiPriority w:val="9"/>
    <w:rsid w:val="00792369"/>
    <w:rPr>
      <w:rFonts w:ascii="Montserrat Medium" w:eastAsia="Times New Roman" w:hAnsi="Montserrat Medium" w:cs="Arial"/>
      <w:color w:val="412341"/>
      <w:sz w:val="48"/>
      <w:szCs w:val="48"/>
      <w:lang w:val="en-GB" w:eastAsia="en-GB"/>
    </w:rPr>
  </w:style>
  <w:style w:type="paragraph" w:customStyle="1" w:styleId="WOAHSectionTitle">
    <w:name w:val="WOAH_Section Title"/>
    <w:basedOn w:val="Heading2"/>
    <w:qFormat/>
    <w:rsid w:val="00BC76AA"/>
    <w:pPr>
      <w:spacing w:after="360" w:line="240" w:lineRule="auto"/>
      <w:jc w:val="center"/>
    </w:pPr>
    <w:rPr>
      <w:rFonts w:ascii="Söhne Halbfett" w:hAnsi="Söhne Halbfett" w:cs="Arial"/>
      <w:color w:val="auto"/>
      <w:spacing w:val="40"/>
      <w:sz w:val="28"/>
      <w:szCs w:val="28"/>
      <w:lang w:val="en-US"/>
    </w:rPr>
  </w:style>
  <w:style w:type="character" w:customStyle="1" w:styleId="Heading2Char">
    <w:name w:val="Heading 2 Char"/>
    <w:link w:val="Heading2"/>
    <w:uiPriority w:val="9"/>
    <w:semiHidden/>
    <w:rsid w:val="00792369"/>
    <w:rPr>
      <w:rFonts w:ascii="Calibri Light" w:eastAsia="Times New Roman" w:hAnsi="Calibri Light"/>
      <w:color w:val="2F5496"/>
      <w:sz w:val="26"/>
      <w:szCs w:val="26"/>
      <w:lang w:val="en-GB" w:eastAsia="en-GB"/>
    </w:rPr>
  </w:style>
  <w:style w:type="character" w:customStyle="1" w:styleId="WOAHstrikethroughcharacter">
    <w:name w:val="WOAH_strikethrough_character"/>
    <w:basedOn w:val="DefaultParagraphFont"/>
    <w:uiPriority w:val="1"/>
    <w:qFormat/>
    <w:rsid w:val="00BC76AA"/>
    <w:rPr>
      <w:strike/>
    </w:rPr>
  </w:style>
  <w:style w:type="paragraph" w:customStyle="1" w:styleId="Style34">
    <w:name w:val="Style34"/>
    <w:basedOn w:val="WOAHArticleText"/>
    <w:qFormat/>
    <w:rsid w:val="00053435"/>
    <w:pPr>
      <w:keepNext/>
      <w:keepLines/>
      <w:spacing w:before="40"/>
      <w:outlineLvl w:val="4"/>
    </w:pPr>
    <w:rPr>
      <w:rFonts w:eastAsiaTheme="majorEastAsia"/>
    </w:rPr>
  </w:style>
  <w:style w:type="character" w:styleId="FootnoteReference">
    <w:name w:val="footnote reference"/>
    <w:basedOn w:val="DefaultParagraphFont"/>
    <w:uiPriority w:val="99"/>
    <w:semiHidden/>
    <w:unhideWhenUsed/>
    <w:rsid w:val="00792369"/>
    <w:rPr>
      <w:vertAlign w:val="superscript"/>
    </w:rPr>
  </w:style>
  <w:style w:type="paragraph" w:styleId="CommentText">
    <w:name w:val="annotation text"/>
    <w:basedOn w:val="Normal"/>
    <w:link w:val="CommentTextChar"/>
    <w:uiPriority w:val="99"/>
    <w:unhideWhenUsed/>
    <w:rsid w:val="00792369"/>
    <w:pPr>
      <w:spacing w:line="240" w:lineRule="auto"/>
    </w:pPr>
    <w:rPr>
      <w:sz w:val="20"/>
      <w:szCs w:val="20"/>
    </w:rPr>
  </w:style>
  <w:style w:type="character" w:customStyle="1" w:styleId="CommentTextChar">
    <w:name w:val="Comment Text Char"/>
    <w:basedOn w:val="DefaultParagraphFont"/>
    <w:link w:val="CommentText"/>
    <w:uiPriority w:val="99"/>
    <w:rsid w:val="00792369"/>
    <w:rPr>
      <w:rFonts w:ascii="Arial" w:eastAsia="Times New Roman" w:hAnsi="Arial" w:cs="Arial"/>
      <w:lang w:val="en-GB" w:eastAsia="en-GB"/>
    </w:rPr>
  </w:style>
  <w:style w:type="paragraph" w:styleId="Header">
    <w:name w:val="header"/>
    <w:basedOn w:val="Normal"/>
    <w:link w:val="HeaderChar"/>
    <w:uiPriority w:val="99"/>
    <w:unhideWhenUsed/>
    <w:rsid w:val="00792369"/>
    <w:pPr>
      <w:tabs>
        <w:tab w:val="clear" w:pos="284"/>
        <w:tab w:val="clear" w:pos="993"/>
        <w:tab w:val="clear" w:pos="1418"/>
        <w:tab w:val="center" w:pos="4513"/>
        <w:tab w:val="right" w:pos="9026"/>
      </w:tabs>
      <w:spacing w:line="240" w:lineRule="auto"/>
    </w:pPr>
  </w:style>
  <w:style w:type="character" w:customStyle="1" w:styleId="HeaderChar">
    <w:name w:val="Header Char"/>
    <w:basedOn w:val="DefaultParagraphFont"/>
    <w:link w:val="Header"/>
    <w:uiPriority w:val="99"/>
    <w:rsid w:val="00792369"/>
    <w:rPr>
      <w:rFonts w:ascii="Arial" w:eastAsia="Times New Roman" w:hAnsi="Arial" w:cs="Arial"/>
      <w:sz w:val="18"/>
      <w:szCs w:val="18"/>
      <w:lang w:val="en-GB" w:eastAsia="en-GB"/>
    </w:rPr>
  </w:style>
  <w:style w:type="character" w:styleId="Hyperlink">
    <w:name w:val="Hyperlink"/>
    <w:basedOn w:val="DefaultParagraphFont"/>
    <w:uiPriority w:val="99"/>
    <w:unhideWhenUsed/>
    <w:rsid w:val="00792369"/>
    <w:rPr>
      <w:color w:val="0563C1" w:themeColor="hyperlink"/>
      <w:u w:val="single"/>
    </w:rPr>
  </w:style>
  <w:style w:type="character" w:styleId="CommentReference">
    <w:name w:val="annotation reference"/>
    <w:basedOn w:val="DefaultParagraphFont"/>
    <w:uiPriority w:val="99"/>
    <w:semiHidden/>
    <w:unhideWhenUsed/>
    <w:rsid w:val="00792369"/>
    <w:rPr>
      <w:sz w:val="16"/>
      <w:szCs w:val="16"/>
    </w:rPr>
  </w:style>
  <w:style w:type="character" w:styleId="Mention">
    <w:name w:val="Mention"/>
    <w:basedOn w:val="DefaultParagraphFont"/>
    <w:uiPriority w:val="99"/>
    <w:unhideWhenUsed/>
    <w:rsid w:val="00792369"/>
    <w:rPr>
      <w:color w:val="2B579A"/>
      <w:shd w:val="clear" w:color="auto" w:fill="E1DFDD"/>
    </w:rPr>
  </w:style>
  <w:style w:type="character" w:styleId="UnresolvedMention">
    <w:name w:val="Unresolved Mention"/>
    <w:basedOn w:val="DefaultParagraphFont"/>
    <w:uiPriority w:val="99"/>
    <w:semiHidden/>
    <w:unhideWhenUsed/>
    <w:rsid w:val="00792369"/>
    <w:rPr>
      <w:color w:val="605E5C"/>
      <w:shd w:val="clear" w:color="auto" w:fill="E1DFDD"/>
    </w:rPr>
  </w:style>
  <w:style w:type="paragraph" w:styleId="FootnoteText">
    <w:name w:val="footnote text"/>
    <w:basedOn w:val="Normal"/>
    <w:link w:val="FootnoteTextChar"/>
    <w:uiPriority w:val="99"/>
    <w:semiHidden/>
    <w:unhideWhenUsed/>
    <w:rsid w:val="00792369"/>
    <w:pPr>
      <w:spacing w:line="240" w:lineRule="auto"/>
    </w:pPr>
    <w:rPr>
      <w:sz w:val="20"/>
      <w:szCs w:val="20"/>
    </w:rPr>
  </w:style>
  <w:style w:type="character" w:customStyle="1" w:styleId="FootnoteTextChar">
    <w:name w:val="Footnote Text Char"/>
    <w:basedOn w:val="DefaultParagraphFont"/>
    <w:link w:val="FootnoteText"/>
    <w:uiPriority w:val="99"/>
    <w:semiHidden/>
    <w:rsid w:val="00792369"/>
    <w:rPr>
      <w:rFonts w:ascii="Arial" w:eastAsia="Times New Roman" w:hAnsi="Arial" w:cs="Arial"/>
      <w:lang w:val="en-GB" w:eastAsia="en-GB"/>
    </w:rPr>
  </w:style>
  <w:style w:type="paragraph" w:styleId="CommentSubject">
    <w:name w:val="annotation subject"/>
    <w:basedOn w:val="CommentText"/>
    <w:next w:val="CommentText"/>
    <w:link w:val="CommentSubjectChar"/>
    <w:uiPriority w:val="99"/>
    <w:semiHidden/>
    <w:unhideWhenUsed/>
    <w:rsid w:val="00792369"/>
    <w:rPr>
      <w:b/>
      <w:bCs/>
    </w:rPr>
  </w:style>
  <w:style w:type="character" w:customStyle="1" w:styleId="CommentSubjectChar">
    <w:name w:val="Comment Subject Char"/>
    <w:basedOn w:val="CommentTextChar"/>
    <w:link w:val="CommentSubject"/>
    <w:uiPriority w:val="99"/>
    <w:semiHidden/>
    <w:rsid w:val="00792369"/>
    <w:rPr>
      <w:rFonts w:ascii="Arial" w:eastAsia="Times New Roman" w:hAnsi="Arial" w:cs="Arial"/>
      <w:b/>
      <w:bCs/>
      <w:lang w:val="en-GB" w:eastAsia="en-GB"/>
    </w:rPr>
  </w:style>
  <w:style w:type="paragraph" w:styleId="ListParagraph">
    <w:name w:val="List Paragraph"/>
    <w:basedOn w:val="Normal"/>
    <w:uiPriority w:val="1"/>
    <w:qFormat/>
    <w:rsid w:val="00792369"/>
    <w:pPr>
      <w:tabs>
        <w:tab w:val="clear" w:pos="284"/>
        <w:tab w:val="clear" w:pos="993"/>
        <w:tab w:val="clear" w:pos="1418"/>
      </w:tabs>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792369"/>
    <w:pPr>
      <w:tabs>
        <w:tab w:val="clear" w:pos="284"/>
        <w:tab w:val="clear" w:pos="993"/>
        <w:tab w:val="clear" w:pos="1418"/>
        <w:tab w:val="center" w:pos="4513"/>
        <w:tab w:val="right" w:pos="9026"/>
      </w:tabs>
      <w:spacing w:line="240" w:lineRule="auto"/>
    </w:pPr>
  </w:style>
  <w:style w:type="character" w:customStyle="1" w:styleId="FooterChar">
    <w:name w:val="Footer Char"/>
    <w:basedOn w:val="DefaultParagraphFont"/>
    <w:link w:val="Footer"/>
    <w:uiPriority w:val="99"/>
    <w:rsid w:val="00792369"/>
    <w:rPr>
      <w:rFonts w:ascii="Arial" w:eastAsia="Times New Roman" w:hAnsi="Arial" w:cs="Arial"/>
      <w:sz w:val="18"/>
      <w:szCs w:val="18"/>
      <w:lang w:val="en-GB" w:eastAsia="en-GB"/>
    </w:rPr>
  </w:style>
  <w:style w:type="paragraph" w:customStyle="1" w:styleId="WOAHL1Para">
    <w:name w:val="WOAH L1 Para"/>
    <w:basedOn w:val="Normal"/>
    <w:qFormat/>
    <w:rsid w:val="00792369"/>
    <w:pPr>
      <w:tabs>
        <w:tab w:val="clear" w:pos="284"/>
        <w:tab w:val="clear" w:pos="993"/>
        <w:tab w:val="clear" w:pos="1418"/>
      </w:tabs>
      <w:spacing w:after="240" w:line="240" w:lineRule="auto"/>
    </w:pPr>
    <w:rPr>
      <w:rFonts w:eastAsia="Malgun Gothic" w:cs="Times New Roman"/>
      <w:szCs w:val="20"/>
    </w:rPr>
  </w:style>
  <w:style w:type="paragraph" w:customStyle="1" w:styleId="WOAHListbullet">
    <w:name w:val="WOAH_List_bullet"/>
    <w:basedOn w:val="WOAHL1Para"/>
    <w:qFormat/>
    <w:rsid w:val="00792369"/>
    <w:pPr>
      <w:numPr>
        <w:numId w:val="2"/>
      </w:numPr>
      <w:spacing w:after="160"/>
    </w:pPr>
  </w:style>
  <w:style w:type="paragraph" w:customStyle="1" w:styleId="Style1">
    <w:name w:val="Style1"/>
    <w:basedOn w:val="WOAHListbullet"/>
    <w:rsid w:val="00792369"/>
  </w:style>
  <w:style w:type="table" w:styleId="ListTable6Colorful">
    <w:name w:val="List Table 6 Colorful"/>
    <w:basedOn w:val="TableNormal"/>
    <w:uiPriority w:val="51"/>
    <w:rsid w:val="00792369"/>
    <w:rPr>
      <w:rFonts w:asciiTheme="minorHAnsi" w:hAnsiTheme="minorHAnsi" w:cstheme="minorBidi"/>
      <w:color w:val="000000" w:themeColor="text1"/>
      <w:sz w:val="22"/>
      <w:szCs w:val="22"/>
      <w:lang w:val="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WOAHL2Para">
    <w:name w:val="WOAH L2 Para"/>
    <w:basedOn w:val="Normal"/>
    <w:qFormat/>
    <w:rsid w:val="00792369"/>
    <w:pPr>
      <w:tabs>
        <w:tab w:val="clear" w:pos="284"/>
        <w:tab w:val="clear" w:pos="993"/>
        <w:tab w:val="clear" w:pos="1418"/>
      </w:tabs>
      <w:spacing w:after="240" w:line="240" w:lineRule="auto"/>
      <w:ind w:left="426"/>
    </w:pPr>
    <w:rPr>
      <w:rFonts w:eastAsia="Malgun Gothic" w:cs="Times New Roman"/>
      <w:szCs w:val="20"/>
    </w:rPr>
  </w:style>
  <w:style w:type="paragraph" w:customStyle="1" w:styleId="WOAHL3Para">
    <w:name w:val="WOAH L3 Para"/>
    <w:basedOn w:val="Normal"/>
    <w:qFormat/>
    <w:rsid w:val="00792369"/>
    <w:pPr>
      <w:tabs>
        <w:tab w:val="clear" w:pos="284"/>
        <w:tab w:val="clear" w:pos="993"/>
        <w:tab w:val="clear" w:pos="1418"/>
      </w:tabs>
      <w:spacing w:after="240" w:line="240" w:lineRule="auto"/>
      <w:ind w:left="993"/>
    </w:pPr>
    <w:rPr>
      <w:rFonts w:eastAsia="Malgun Gothic" w:cs="Times New Roman"/>
      <w:szCs w:val="20"/>
    </w:rPr>
  </w:style>
  <w:style w:type="paragraph" w:customStyle="1" w:styleId="WOAHL4Para">
    <w:name w:val="WOAH L4 Para"/>
    <w:basedOn w:val="Normal"/>
    <w:qFormat/>
    <w:rsid w:val="00792369"/>
    <w:pPr>
      <w:tabs>
        <w:tab w:val="clear" w:pos="284"/>
        <w:tab w:val="clear" w:pos="993"/>
        <w:tab w:val="clear" w:pos="1418"/>
      </w:tabs>
      <w:spacing w:after="240" w:line="240" w:lineRule="auto"/>
      <w:ind w:left="1701"/>
    </w:pPr>
    <w:rPr>
      <w:rFonts w:eastAsia="Malgun Gothic" w:cs="Times New Roman"/>
      <w:szCs w:val="20"/>
    </w:rPr>
  </w:style>
  <w:style w:type="paragraph" w:customStyle="1" w:styleId="WOAHNH1">
    <w:name w:val="WOAH NH1"/>
    <w:basedOn w:val="Normal"/>
    <w:next w:val="WOAHL1Para"/>
    <w:link w:val="WOAHNH1Char"/>
    <w:qFormat/>
    <w:rsid w:val="00792369"/>
    <w:pPr>
      <w:numPr>
        <w:numId w:val="6"/>
      </w:numPr>
      <w:tabs>
        <w:tab w:val="clear" w:pos="284"/>
        <w:tab w:val="clear" w:pos="993"/>
        <w:tab w:val="clear" w:pos="1418"/>
      </w:tabs>
      <w:spacing w:before="120" w:after="240" w:line="240" w:lineRule="auto"/>
      <w:ind w:right="567"/>
      <w:outlineLvl w:val="0"/>
    </w:pPr>
    <w:rPr>
      <w:rFonts w:eastAsia="Malgun Gothic"/>
      <w:b/>
      <w:bCs/>
      <w:szCs w:val="20"/>
    </w:rPr>
  </w:style>
  <w:style w:type="character" w:customStyle="1" w:styleId="WOAHNH1Char">
    <w:name w:val="WOAH NH1 Char"/>
    <w:basedOn w:val="DefaultParagraphFont"/>
    <w:link w:val="WOAHNH1"/>
    <w:rsid w:val="00792369"/>
    <w:rPr>
      <w:rFonts w:ascii="Arial" w:eastAsia="Malgun Gothic" w:hAnsi="Arial" w:cs="Arial"/>
      <w:b/>
      <w:bCs/>
      <w:sz w:val="18"/>
      <w:lang w:val="en-GB" w:eastAsia="en-GB"/>
    </w:rPr>
  </w:style>
  <w:style w:type="paragraph" w:customStyle="1" w:styleId="WOAHNH2">
    <w:name w:val="WOAH NH2"/>
    <w:basedOn w:val="Normal"/>
    <w:next w:val="WOAHL2Para"/>
    <w:qFormat/>
    <w:rsid w:val="00792369"/>
    <w:pPr>
      <w:numPr>
        <w:ilvl w:val="1"/>
        <w:numId w:val="6"/>
      </w:numPr>
      <w:tabs>
        <w:tab w:val="clear" w:pos="284"/>
        <w:tab w:val="clear" w:pos="993"/>
        <w:tab w:val="clear" w:pos="1418"/>
      </w:tabs>
      <w:spacing w:after="240" w:line="240" w:lineRule="auto"/>
      <w:outlineLvl w:val="1"/>
    </w:pPr>
    <w:rPr>
      <w:rFonts w:eastAsia="Malgun Gothic" w:cs="Times New Roman"/>
      <w:b/>
      <w:bCs/>
      <w:szCs w:val="20"/>
    </w:rPr>
  </w:style>
  <w:style w:type="paragraph" w:customStyle="1" w:styleId="WOAHNH3">
    <w:name w:val="WOAH NH3"/>
    <w:basedOn w:val="Normal"/>
    <w:next w:val="WOAHL3Para"/>
    <w:qFormat/>
    <w:rsid w:val="00792369"/>
    <w:pPr>
      <w:numPr>
        <w:ilvl w:val="2"/>
        <w:numId w:val="6"/>
      </w:numPr>
      <w:tabs>
        <w:tab w:val="clear" w:pos="284"/>
        <w:tab w:val="clear" w:pos="993"/>
        <w:tab w:val="clear" w:pos="1418"/>
      </w:tabs>
      <w:spacing w:after="240" w:line="240" w:lineRule="auto"/>
      <w:outlineLvl w:val="2"/>
    </w:pPr>
    <w:rPr>
      <w:rFonts w:eastAsia="Malgun Gothic" w:cs="Times New Roman"/>
      <w:b/>
      <w:szCs w:val="20"/>
    </w:rPr>
  </w:style>
  <w:style w:type="paragraph" w:customStyle="1" w:styleId="WOAHNH4">
    <w:name w:val="WOAH NH4"/>
    <w:basedOn w:val="WOAHL3Para"/>
    <w:next w:val="WOAHL4Para"/>
    <w:qFormat/>
    <w:rsid w:val="00792369"/>
    <w:pPr>
      <w:numPr>
        <w:ilvl w:val="3"/>
        <w:numId w:val="6"/>
      </w:numPr>
      <w:outlineLvl w:val="3"/>
    </w:pPr>
    <w:rPr>
      <w:b/>
      <w:bCs/>
    </w:rPr>
  </w:style>
  <w:style w:type="paragraph" w:customStyle="1" w:styleId="WOAHAnnexReportSubtitle">
    <w:name w:val="WOAH_Annex Report Subtitle"/>
    <w:basedOn w:val="Normal"/>
    <w:next w:val="Normal"/>
    <w:qFormat/>
    <w:rsid w:val="00792369"/>
    <w:pPr>
      <w:tabs>
        <w:tab w:val="clear" w:pos="284"/>
        <w:tab w:val="clear" w:pos="993"/>
        <w:tab w:val="clear" w:pos="1418"/>
        <w:tab w:val="left" w:pos="851"/>
        <w:tab w:val="right" w:leader="dot" w:pos="9628"/>
      </w:tabs>
      <w:spacing w:after="240" w:line="240" w:lineRule="auto"/>
      <w:jc w:val="center"/>
    </w:pPr>
    <w:rPr>
      <w:rFonts w:eastAsia="Malgun Gothic"/>
      <w:b/>
      <w:bCs/>
      <w:noProof/>
      <w:szCs w:val="20"/>
    </w:rPr>
  </w:style>
  <w:style w:type="paragraph" w:customStyle="1" w:styleId="WOAHAnnexReportTitle">
    <w:name w:val="WOAH_Annex Report Title"/>
    <w:basedOn w:val="Normal"/>
    <w:next w:val="WOAHAnnexReportSubtitle"/>
    <w:qFormat/>
    <w:rsid w:val="00792369"/>
    <w:pPr>
      <w:tabs>
        <w:tab w:val="clear" w:pos="284"/>
        <w:tab w:val="clear" w:pos="993"/>
        <w:tab w:val="clear" w:pos="1418"/>
      </w:tabs>
      <w:spacing w:after="240" w:line="240" w:lineRule="auto"/>
      <w:jc w:val="center"/>
    </w:pPr>
    <w:rPr>
      <w:rFonts w:eastAsia="Malgun Gothic"/>
      <w:b/>
      <w:bCs/>
      <w:caps/>
      <w:szCs w:val="20"/>
    </w:rPr>
  </w:style>
  <w:style w:type="paragraph" w:customStyle="1" w:styleId="WOAHAppendixTitle">
    <w:name w:val="WOAH_Appendix Title"/>
    <w:basedOn w:val="Normal"/>
    <w:qFormat/>
    <w:rsid w:val="00792369"/>
    <w:pPr>
      <w:tabs>
        <w:tab w:val="clear" w:pos="284"/>
        <w:tab w:val="clear" w:pos="993"/>
        <w:tab w:val="clear" w:pos="1418"/>
      </w:tabs>
      <w:spacing w:after="480" w:line="288" w:lineRule="auto"/>
      <w:jc w:val="center"/>
    </w:pPr>
    <w:rPr>
      <w:rFonts w:eastAsia="Malgun Gothic" w:cs="Times New Roman"/>
      <w:b/>
      <w:bCs/>
      <w:szCs w:val="20"/>
    </w:rPr>
  </w:style>
  <w:style w:type="paragraph" w:customStyle="1" w:styleId="WOAHAppendixNoRodd">
    <w:name w:val="WOAH_AppendixNo R (odd)"/>
    <w:basedOn w:val="Normal"/>
    <w:qFormat/>
    <w:rsid w:val="00792369"/>
    <w:pPr>
      <w:tabs>
        <w:tab w:val="clear" w:pos="284"/>
        <w:tab w:val="clear" w:pos="993"/>
        <w:tab w:val="clear" w:pos="1418"/>
      </w:tabs>
      <w:spacing w:after="480" w:line="240" w:lineRule="auto"/>
      <w:jc w:val="right"/>
    </w:pPr>
    <w:rPr>
      <w:rFonts w:eastAsia="Malgun Gothic" w:cs="Times New Roman"/>
      <w:bCs/>
      <w:sz w:val="20"/>
      <w:szCs w:val="24"/>
      <w:u w:val="single"/>
      <w:lang w:eastAsia="ko-KR"/>
    </w:rPr>
  </w:style>
  <w:style w:type="character" w:customStyle="1" w:styleId="WOAHbold-characters">
    <w:name w:val="WOAH_bold-characters"/>
    <w:basedOn w:val="DefaultParagraphFont"/>
    <w:uiPriority w:val="1"/>
    <w:rsid w:val="00792369"/>
    <w:rPr>
      <w:b/>
      <w:bCs/>
      <w:lang w:eastAsia="en-US"/>
    </w:rPr>
  </w:style>
  <w:style w:type="paragraph" w:customStyle="1" w:styleId="WOAHFooter">
    <w:name w:val="WOAH_Footer"/>
    <w:basedOn w:val="Normal"/>
    <w:qFormat/>
    <w:rsid w:val="00792369"/>
    <w:pPr>
      <w:tabs>
        <w:tab w:val="clear" w:pos="284"/>
        <w:tab w:val="clear" w:pos="993"/>
        <w:tab w:val="clear" w:pos="1418"/>
        <w:tab w:val="right" w:pos="10206"/>
      </w:tabs>
      <w:spacing w:line="240" w:lineRule="auto"/>
      <w:ind w:left="-567" w:right="-568"/>
    </w:pPr>
    <w:rPr>
      <w:rFonts w:eastAsiaTheme="minorHAnsi"/>
      <w:lang w:eastAsia="en-US"/>
    </w:rPr>
  </w:style>
  <w:style w:type="paragraph" w:customStyle="1" w:styleId="WOAHFootnote">
    <w:name w:val="WOAH_Footnote"/>
    <w:basedOn w:val="Normal"/>
    <w:qFormat/>
    <w:rsid w:val="00792369"/>
    <w:pPr>
      <w:tabs>
        <w:tab w:val="clear" w:pos="284"/>
        <w:tab w:val="clear" w:pos="993"/>
        <w:tab w:val="clear" w:pos="1418"/>
      </w:tabs>
      <w:spacing w:line="240" w:lineRule="auto"/>
      <w:jc w:val="left"/>
    </w:pPr>
    <w:rPr>
      <w:rFonts w:eastAsia="Malgun Gothic" w:cs="Calibri"/>
      <w:sz w:val="16"/>
      <w:szCs w:val="16"/>
    </w:rPr>
  </w:style>
  <w:style w:type="paragraph" w:customStyle="1" w:styleId="WOAHFront-page-date">
    <w:name w:val="WOAH_Front-page-date"/>
    <w:basedOn w:val="Normal"/>
    <w:qFormat/>
    <w:rsid w:val="00792369"/>
    <w:pPr>
      <w:tabs>
        <w:tab w:val="clear" w:pos="284"/>
        <w:tab w:val="clear" w:pos="993"/>
        <w:tab w:val="clear" w:pos="1418"/>
      </w:tabs>
      <w:spacing w:before="240" w:after="240" w:line="240" w:lineRule="auto"/>
      <w:jc w:val="right"/>
    </w:pPr>
    <w:rPr>
      <w:rFonts w:eastAsia="Malgun Gothic"/>
      <w:sz w:val="20"/>
      <w:szCs w:val="20"/>
      <w:lang w:eastAsia="fr-FR"/>
    </w:rPr>
  </w:style>
  <w:style w:type="paragraph" w:customStyle="1" w:styleId="WOAHFront-page-Title">
    <w:name w:val="WOAH_Front-page-Title"/>
    <w:basedOn w:val="Normal"/>
    <w:qFormat/>
    <w:rsid w:val="00792369"/>
    <w:pPr>
      <w:tabs>
        <w:tab w:val="clear" w:pos="284"/>
        <w:tab w:val="clear" w:pos="993"/>
        <w:tab w:val="clear" w:pos="1418"/>
      </w:tabs>
      <w:spacing w:before="240" w:line="240" w:lineRule="auto"/>
      <w:jc w:val="center"/>
    </w:pPr>
    <w:rPr>
      <w:rFonts w:ascii="Franklin Gothic Demi Cond" w:eastAsia="Malgun Gothic" w:hAnsi="Franklin Gothic Demi Cond" w:cs="Times New Roman"/>
      <w:color w:val="FF4815"/>
      <w:sz w:val="56"/>
      <w:szCs w:val="56"/>
      <w:lang w:eastAsia="fr-FR"/>
    </w:rPr>
  </w:style>
  <w:style w:type="paragraph" w:customStyle="1" w:styleId="WOAHHeadingNormal">
    <w:name w:val="WOAH_Heading Normal"/>
    <w:basedOn w:val="Normal"/>
    <w:qFormat/>
    <w:rsid w:val="00792369"/>
    <w:pPr>
      <w:tabs>
        <w:tab w:val="clear" w:pos="284"/>
        <w:tab w:val="clear" w:pos="993"/>
        <w:tab w:val="clear" w:pos="1418"/>
      </w:tabs>
      <w:spacing w:before="240" w:after="120" w:line="240" w:lineRule="auto"/>
      <w:jc w:val="left"/>
    </w:pPr>
    <w:rPr>
      <w:rFonts w:eastAsiaTheme="minorHAnsi"/>
      <w:b/>
      <w:bCs/>
      <w:szCs w:val="20"/>
      <w:lang w:eastAsia="en-US"/>
    </w:rPr>
  </w:style>
  <w:style w:type="character" w:customStyle="1" w:styleId="WOAHHyperlink">
    <w:name w:val="WOAH_Hyperlink"/>
    <w:basedOn w:val="DefaultParagraphFont"/>
    <w:uiPriority w:val="1"/>
    <w:qFormat/>
    <w:rsid w:val="00792369"/>
    <w:rPr>
      <w:rFonts w:ascii="Arial" w:hAnsi="Arial"/>
      <w:color w:val="FF4815"/>
      <w:sz w:val="18"/>
      <w:u w:val="single"/>
    </w:rPr>
  </w:style>
  <w:style w:type="character" w:customStyle="1" w:styleId="WOAHItalic-character">
    <w:name w:val="WOAH_Italic-character"/>
    <w:basedOn w:val="DefaultParagraphFont"/>
    <w:uiPriority w:val="1"/>
    <w:qFormat/>
    <w:rsid w:val="00792369"/>
    <w:rPr>
      <w:rFonts w:ascii="Arial" w:hAnsi="Arial"/>
      <w:i/>
      <w:sz w:val="18"/>
    </w:rPr>
  </w:style>
  <w:style w:type="paragraph" w:customStyle="1" w:styleId="WOAHLarge-titleorange">
    <w:name w:val="WOAH_Large-title_orange"/>
    <w:basedOn w:val="Normal"/>
    <w:next w:val="WOAHL1Para"/>
    <w:qFormat/>
    <w:rsid w:val="00792369"/>
    <w:pPr>
      <w:tabs>
        <w:tab w:val="clear" w:pos="284"/>
        <w:tab w:val="clear" w:pos="993"/>
        <w:tab w:val="clear" w:pos="1418"/>
      </w:tabs>
      <w:spacing w:after="160" w:line="259" w:lineRule="auto"/>
      <w:jc w:val="left"/>
    </w:pPr>
    <w:rPr>
      <w:rFonts w:ascii="Franklin Gothic Demi Cond" w:eastAsiaTheme="minorHAnsi" w:hAnsi="Franklin Gothic Demi Cond" w:cstheme="minorBidi"/>
      <w:bCs/>
      <w:color w:val="FF4815"/>
      <w:sz w:val="28"/>
      <w:szCs w:val="22"/>
      <w:lang w:val="fr-FR" w:eastAsia="en-US"/>
    </w:rPr>
  </w:style>
  <w:style w:type="paragraph" w:customStyle="1" w:styleId="WOAHListbullet-tick">
    <w:name w:val="WOAH_List_bullet-tick"/>
    <w:basedOn w:val="WOAHListbullet"/>
    <w:rsid w:val="00792369"/>
    <w:pPr>
      <w:numPr>
        <w:numId w:val="7"/>
      </w:numPr>
    </w:pPr>
  </w:style>
  <w:style w:type="paragraph" w:customStyle="1" w:styleId="WOAHListnumbered">
    <w:name w:val="WOAH_List_numbered"/>
    <w:basedOn w:val="WOAHL1Para"/>
    <w:qFormat/>
    <w:rsid w:val="00792369"/>
    <w:pPr>
      <w:numPr>
        <w:numId w:val="8"/>
      </w:numPr>
      <w:spacing w:after="160"/>
    </w:pPr>
  </w:style>
  <w:style w:type="paragraph" w:customStyle="1" w:styleId="WOAHListletters">
    <w:name w:val="WOAH_List_letters"/>
    <w:basedOn w:val="WOAHListnumbered"/>
    <w:qFormat/>
    <w:rsid w:val="00792369"/>
    <w:pPr>
      <w:numPr>
        <w:numId w:val="9"/>
      </w:numPr>
    </w:pPr>
  </w:style>
  <w:style w:type="paragraph" w:customStyle="1" w:styleId="WOAHNormal">
    <w:name w:val="WOAH_Normal"/>
    <w:basedOn w:val="Normal"/>
    <w:qFormat/>
    <w:rsid w:val="00792369"/>
    <w:pPr>
      <w:tabs>
        <w:tab w:val="clear" w:pos="284"/>
        <w:tab w:val="clear" w:pos="993"/>
        <w:tab w:val="clear" w:pos="1418"/>
      </w:tabs>
      <w:spacing w:after="240" w:line="240" w:lineRule="auto"/>
    </w:pPr>
    <w:rPr>
      <w:rFonts w:eastAsia="Calibri" w:cs="Times New Roman"/>
      <w:szCs w:val="20"/>
    </w:rPr>
  </w:style>
  <w:style w:type="character" w:customStyle="1" w:styleId="WOAHorange-characters">
    <w:name w:val="WOAH_orange-characters"/>
    <w:basedOn w:val="DefaultParagraphFont"/>
    <w:uiPriority w:val="1"/>
    <w:qFormat/>
    <w:rsid w:val="00792369"/>
    <w:rPr>
      <w:rFonts w:ascii="Arial" w:hAnsi="Arial"/>
      <w:color w:val="FF4815"/>
      <w:sz w:val="18"/>
    </w:rPr>
  </w:style>
  <w:style w:type="paragraph" w:customStyle="1" w:styleId="WOAHReference">
    <w:name w:val="WOAH_Reference"/>
    <w:basedOn w:val="Normal"/>
    <w:qFormat/>
    <w:rsid w:val="00792369"/>
    <w:pPr>
      <w:tabs>
        <w:tab w:val="clear" w:pos="284"/>
        <w:tab w:val="clear" w:pos="993"/>
        <w:tab w:val="clear" w:pos="1418"/>
      </w:tabs>
      <w:spacing w:after="160" w:line="259" w:lineRule="auto"/>
    </w:pPr>
    <w:rPr>
      <w:rFonts w:eastAsiaTheme="minorHAnsi" w:cstheme="minorBidi"/>
      <w:szCs w:val="22"/>
      <w:lang w:eastAsia="en-US"/>
    </w:rPr>
  </w:style>
  <w:style w:type="paragraph" w:customStyle="1" w:styleId="WOAHTitleorange">
    <w:name w:val="WOAH_Title_orange"/>
    <w:basedOn w:val="Normal"/>
    <w:next w:val="WOAHL1Para"/>
    <w:qFormat/>
    <w:rsid w:val="00792369"/>
    <w:pPr>
      <w:tabs>
        <w:tab w:val="clear" w:pos="284"/>
        <w:tab w:val="clear" w:pos="993"/>
        <w:tab w:val="clear" w:pos="1418"/>
      </w:tabs>
      <w:spacing w:after="160" w:line="259" w:lineRule="auto"/>
      <w:jc w:val="left"/>
    </w:pPr>
    <w:rPr>
      <w:rFonts w:ascii="Franklin Gothic Demi Cond" w:eastAsiaTheme="minorHAnsi" w:hAnsi="Franklin Gothic Demi Cond" w:cstheme="minorBidi"/>
      <w:color w:val="FF4815"/>
      <w:sz w:val="28"/>
      <w:szCs w:val="28"/>
      <w:lang w:val="fr-FR" w:eastAsia="en-US"/>
    </w:rPr>
  </w:style>
  <w:style w:type="character" w:customStyle="1" w:styleId="WOAHunderlined">
    <w:name w:val="WOAH_underlined"/>
    <w:basedOn w:val="DefaultParagraphFont"/>
    <w:uiPriority w:val="1"/>
    <w:qFormat/>
    <w:rsid w:val="00792369"/>
    <w:rPr>
      <w:rFonts w:ascii="Arial" w:hAnsi="Arial"/>
      <w:sz w:val="18"/>
      <w:u w:val="single"/>
    </w:rPr>
  </w:style>
  <w:style w:type="paragraph" w:styleId="Revision">
    <w:name w:val="Revision"/>
    <w:hidden/>
    <w:uiPriority w:val="99"/>
    <w:semiHidden/>
    <w:rsid w:val="002C67B3"/>
    <w:rPr>
      <w:rFonts w:ascii="Arial" w:hAnsi="Arial" w:cs="Arial"/>
      <w:kern w:val="0"/>
      <w:sz w:val="18"/>
      <w:szCs w:val="18"/>
      <w:lang w:val="en-GB" w:eastAsia="en-GB"/>
      <w14:ligatures w14:val="none"/>
    </w:rPr>
  </w:style>
  <w:style w:type="table" w:customStyle="1" w:styleId="Grilledutableau1">
    <w:name w:val="Grille du tableau1"/>
    <w:basedOn w:val="TableNormal"/>
    <w:uiPriority w:val="59"/>
    <w:rsid w:val="00B2702F"/>
    <w:rPr>
      <w:rFonts w:asciiTheme="minorHAnsi" w:eastAsiaTheme="minorHAnsi" w:hAnsiTheme="minorHAnsi" w:cstheme="minorBidi"/>
      <w:kern w:val="0"/>
      <w:sz w:val="22"/>
      <w:szCs w:val="22"/>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1014">
      <w:bodyDiv w:val="1"/>
      <w:marLeft w:val="0"/>
      <w:marRight w:val="0"/>
      <w:marTop w:val="0"/>
      <w:marBottom w:val="0"/>
      <w:divBdr>
        <w:top w:val="none" w:sz="0" w:space="0" w:color="auto"/>
        <w:left w:val="none" w:sz="0" w:space="0" w:color="auto"/>
        <w:bottom w:val="none" w:sz="0" w:space="0" w:color="auto"/>
        <w:right w:val="none" w:sz="0" w:space="0" w:color="auto"/>
      </w:divBdr>
      <w:divsChild>
        <w:div w:id="1954708622">
          <w:marLeft w:val="0"/>
          <w:marRight w:val="0"/>
          <w:marTop w:val="0"/>
          <w:marBottom w:val="0"/>
          <w:divBdr>
            <w:top w:val="none" w:sz="0" w:space="0" w:color="auto"/>
            <w:left w:val="none" w:sz="0" w:space="0" w:color="auto"/>
            <w:bottom w:val="none" w:sz="0" w:space="0" w:color="auto"/>
            <w:right w:val="none" w:sz="0" w:space="0" w:color="auto"/>
          </w:divBdr>
        </w:div>
      </w:divsChild>
    </w:div>
    <w:div w:id="364792395">
      <w:bodyDiv w:val="1"/>
      <w:marLeft w:val="0"/>
      <w:marRight w:val="0"/>
      <w:marTop w:val="0"/>
      <w:marBottom w:val="0"/>
      <w:divBdr>
        <w:top w:val="none" w:sz="0" w:space="0" w:color="auto"/>
        <w:left w:val="none" w:sz="0" w:space="0" w:color="auto"/>
        <w:bottom w:val="none" w:sz="0" w:space="0" w:color="auto"/>
        <w:right w:val="none" w:sz="0" w:space="0" w:color="auto"/>
      </w:divBdr>
    </w:div>
    <w:div w:id="2082365621">
      <w:bodyDiv w:val="1"/>
      <w:marLeft w:val="0"/>
      <w:marRight w:val="0"/>
      <w:marTop w:val="0"/>
      <w:marBottom w:val="0"/>
      <w:divBdr>
        <w:top w:val="none" w:sz="0" w:space="0" w:color="auto"/>
        <w:left w:val="none" w:sz="0" w:space="0" w:color="auto"/>
        <w:bottom w:val="none" w:sz="0" w:space="0" w:color="auto"/>
        <w:right w:val="none" w:sz="0" w:space="0" w:color="auto"/>
      </w:divBdr>
      <w:divsChild>
        <w:div w:id="571238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8" ma:contentTypeDescription="Create a new document." ma:contentTypeScope="" ma:versionID="c9684623068fd0ab1b5898e6e3d42323">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e11466274b64fd9487f1225f47323e2"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SharedWithUsers xmlns="c4310aad-d41c-471a-8d4b-290545d5ba7f">
      <UserInfo>
        <DisplayName/>
        <AccountId xsi:nil="true"/>
        <AccountType/>
      </UserInfo>
    </SharedWithUsers>
    <MediaLengthInSeconds xmlns="893fd4a9-69b0-4229-815d-5c6d5205746f" xsi:nil="true"/>
  </documentManagement>
</p:properties>
</file>

<file path=customXml/itemProps1.xml><?xml version="1.0" encoding="utf-8"?>
<ds:datastoreItem xmlns:ds="http://schemas.openxmlformats.org/officeDocument/2006/customXml" ds:itemID="{1D69A372-FAF2-4B30-8C3D-C33003F3320D}">
  <ds:schemaRefs>
    <ds:schemaRef ds:uri="http://schemas.microsoft.com/sharepoint/v3/contenttype/forms"/>
  </ds:schemaRefs>
</ds:datastoreItem>
</file>

<file path=customXml/itemProps2.xml><?xml version="1.0" encoding="utf-8"?>
<ds:datastoreItem xmlns:ds="http://schemas.openxmlformats.org/officeDocument/2006/customXml" ds:itemID="{65B3B0C5-C365-4109-AF59-4D8DB1855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A41A1A-3DD4-4940-AC00-093D1AD7660D}">
  <ds:schemaRefs>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893fd4a9-69b0-4229-815d-5c6d5205746f"/>
    <ds:schemaRef ds:uri="c4310aad-d41c-471a-8d4b-290545d5ba7f"/>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2884</Words>
  <Characters>16442</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collection and processing of bovine small ruminant and porcine semen</dc:title>
  <dc:subject/>
  <dc:creator>Anne Guillon</dc:creator>
  <cp:keywords/>
  <dc:description/>
  <cp:lastModifiedBy>Duncan, Britteny - MRP-APHIS</cp:lastModifiedBy>
  <cp:revision>24</cp:revision>
  <dcterms:created xsi:type="dcterms:W3CDTF">2023-09-05T18:01:00Z</dcterms:created>
  <dcterms:modified xsi:type="dcterms:W3CDTF">2023-10-16T17:07:00Z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Order">
    <vt:r8>4851500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